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6212C" w:rsidR="003E7843" w:rsidP="00CD0CAE" w:rsidRDefault="009E026F" w14:paraId="46CF9628" w14:textId="4D509CB1">
      <w:pPr>
        <w:spacing w:after="0" w:line="276" w:lineRule="auto"/>
        <w:jc w:val="center"/>
        <w:rPr>
          <w:rFonts w:ascii="Times New Roman" w:hAnsi="Times New Roman" w:cs="Times New Roman"/>
          <w:b/>
          <w:caps/>
          <w:sz w:val="24"/>
          <w:szCs w:val="24"/>
        </w:rPr>
      </w:pPr>
      <w:r w:rsidRPr="00D6212C">
        <w:rPr>
          <w:rFonts w:ascii="Times New Roman" w:hAnsi="Times New Roman" w:cs="Times New Roman"/>
          <w:b/>
          <w:caps/>
          <w:sz w:val="24"/>
          <w:szCs w:val="24"/>
        </w:rPr>
        <w:t>M</w:t>
      </w:r>
      <w:r w:rsidRPr="00D6212C" w:rsidR="009D6A46">
        <w:rPr>
          <w:rFonts w:ascii="Times New Roman" w:hAnsi="Times New Roman" w:cs="Times New Roman"/>
          <w:b/>
          <w:caps/>
          <w:sz w:val="24"/>
          <w:szCs w:val="24"/>
        </w:rPr>
        <w:t xml:space="preserve">onitoring </w:t>
      </w:r>
      <w:r w:rsidRPr="00D6212C">
        <w:rPr>
          <w:rFonts w:ascii="Times New Roman" w:hAnsi="Times New Roman" w:cs="Times New Roman"/>
          <w:b/>
          <w:caps/>
          <w:sz w:val="24"/>
          <w:szCs w:val="24"/>
        </w:rPr>
        <w:t>M</w:t>
      </w:r>
      <w:r w:rsidRPr="00D6212C" w:rsidR="009D6A46">
        <w:rPr>
          <w:rFonts w:ascii="Times New Roman" w:hAnsi="Times New Roman" w:cs="Times New Roman"/>
          <w:b/>
          <w:caps/>
          <w:sz w:val="24"/>
          <w:szCs w:val="24"/>
        </w:rPr>
        <w:t>ontana Waters</w:t>
      </w:r>
      <w:r w:rsidRPr="00D6212C" w:rsidR="003E7843">
        <w:rPr>
          <w:rFonts w:ascii="Times New Roman" w:hAnsi="Times New Roman" w:cs="Times New Roman"/>
          <w:b/>
          <w:caps/>
          <w:sz w:val="24"/>
          <w:szCs w:val="24"/>
        </w:rPr>
        <w:t xml:space="preserve"> </w:t>
      </w:r>
    </w:p>
    <w:p w:rsidRPr="00D6212C" w:rsidR="0030277D" w:rsidP="00CD0CAE" w:rsidRDefault="0030277D" w14:paraId="313FF5E6" w14:textId="77777777">
      <w:pPr>
        <w:spacing w:after="0" w:line="276" w:lineRule="auto"/>
        <w:jc w:val="center"/>
        <w:rPr>
          <w:rFonts w:ascii="Times New Roman" w:hAnsi="Times New Roman" w:cs="Times New Roman"/>
          <w:i/>
          <w:sz w:val="24"/>
          <w:szCs w:val="24"/>
        </w:rPr>
      </w:pPr>
      <w:r w:rsidRPr="00D6212C">
        <w:rPr>
          <w:rFonts w:ascii="Times New Roman" w:hAnsi="Times New Roman" w:cs="Times New Roman"/>
          <w:i/>
          <w:sz w:val="24"/>
          <w:szCs w:val="24"/>
        </w:rPr>
        <w:t>Providing assistance with water monitoring efforts in Montana</w:t>
      </w:r>
    </w:p>
    <w:p w:rsidRPr="00D6212C" w:rsidR="00E27DAF" w:rsidP="00CD0CAE" w:rsidRDefault="00E27DAF" w14:paraId="79D6DE28" w14:textId="77777777">
      <w:pPr>
        <w:spacing w:after="0" w:line="276" w:lineRule="auto"/>
        <w:jc w:val="center"/>
        <w:rPr>
          <w:rFonts w:ascii="Times New Roman" w:hAnsi="Times New Roman" w:cs="Times New Roman"/>
          <w:sz w:val="24"/>
          <w:szCs w:val="24"/>
        </w:rPr>
      </w:pPr>
    </w:p>
    <w:p w:rsidRPr="00D6212C" w:rsidR="007D0BFC" w:rsidP="00CD0CAE" w:rsidRDefault="0030277D" w14:paraId="3B75D30F" w14:textId="1D755B92">
      <w:pPr>
        <w:pStyle w:val="Header"/>
        <w:tabs>
          <w:tab w:val="left" w:pos="620"/>
          <w:tab w:val="left" w:pos="1360"/>
          <w:tab w:val="center" w:pos="5040"/>
          <w:tab w:val="right" w:pos="10080"/>
        </w:tabs>
        <w:spacing w:line="276" w:lineRule="auto"/>
        <w:rPr>
          <w:rFonts w:ascii="Times New Roman" w:hAnsi="Times New Roman" w:cs="Times New Roman"/>
          <w:sz w:val="24"/>
          <w:szCs w:val="24"/>
        </w:rPr>
      </w:pPr>
      <w:r w:rsidRPr="00D6212C">
        <w:rPr>
          <w:rFonts w:ascii="Times New Roman" w:hAnsi="Times New Roman" w:cs="Times New Roman"/>
          <w:sz w:val="24"/>
          <w:szCs w:val="24"/>
        </w:rPr>
        <w:tab/>
      </w:r>
    </w:p>
    <w:p w:rsidRPr="00D6212C" w:rsidR="00514B02" w:rsidP="00CD0CAE" w:rsidRDefault="00CD0CAE" w14:paraId="442C82EB" w14:textId="1AC3782C">
      <w:pPr>
        <w:spacing w:after="0" w:line="276" w:lineRule="auto"/>
        <w:jc w:val="center"/>
        <w:rPr>
          <w:rFonts w:ascii="Times New Roman" w:hAnsi="Times New Roman" w:cs="Times New Roman"/>
          <w:b/>
          <w:caps/>
          <w:sz w:val="24"/>
          <w:szCs w:val="24"/>
        </w:rPr>
      </w:pPr>
      <w:r w:rsidRPr="00D6212C">
        <w:rPr>
          <w:rFonts w:ascii="Times New Roman" w:hAnsi="Times New Roman" w:cs="Times New Roman"/>
          <w:b/>
          <w:caps/>
          <w:sz w:val="24"/>
          <w:szCs w:val="24"/>
        </w:rPr>
        <w:t xml:space="preserve">sample collection </w:t>
      </w:r>
      <w:r w:rsidRPr="00D6212C" w:rsidR="00514B02">
        <w:rPr>
          <w:rFonts w:ascii="Times New Roman" w:hAnsi="Times New Roman" w:cs="Times New Roman"/>
          <w:b/>
          <w:caps/>
          <w:sz w:val="24"/>
          <w:szCs w:val="24"/>
        </w:rPr>
        <w:t xml:space="preserve">Standard Operating Procedures </w:t>
      </w:r>
      <w:r w:rsidRPr="00D6212C" w:rsidR="001C2D42">
        <w:rPr>
          <w:rFonts w:ascii="Times New Roman" w:hAnsi="Times New Roman" w:cs="Times New Roman"/>
          <w:b/>
          <w:caps/>
          <w:sz w:val="24"/>
          <w:szCs w:val="24"/>
        </w:rPr>
        <w:t>(SOP)</w:t>
      </w:r>
    </w:p>
    <w:p w:rsidRPr="00D6212C" w:rsidR="00514B02" w:rsidP="00CD0CAE" w:rsidRDefault="00514B02" w14:paraId="05547537" w14:textId="77777777">
      <w:pPr>
        <w:spacing w:after="0" w:line="276" w:lineRule="auto"/>
        <w:jc w:val="both"/>
        <w:rPr>
          <w:rFonts w:ascii="Times New Roman" w:hAnsi="Times New Roman" w:cs="Times New Roman"/>
          <w:b/>
          <w:caps/>
          <w:sz w:val="24"/>
          <w:szCs w:val="24"/>
        </w:rPr>
      </w:pPr>
    </w:p>
    <w:p w:rsidRPr="00D6212C" w:rsidR="00514B02" w:rsidP="007F5053" w:rsidRDefault="00514B02" w14:paraId="1E8A4E83" w14:textId="279DC59F">
      <w:pPr>
        <w:spacing w:after="0" w:line="276" w:lineRule="auto"/>
        <w:jc w:val="both"/>
        <w:rPr>
          <w:rFonts w:ascii="Times New Roman" w:hAnsi="Times New Roman" w:cs="Times New Roman"/>
          <w:sz w:val="24"/>
          <w:szCs w:val="24"/>
        </w:rPr>
      </w:pPr>
      <w:r w:rsidRPr="00D6212C">
        <w:rPr>
          <w:rFonts w:ascii="Times New Roman" w:hAnsi="Times New Roman" w:cs="Times New Roman"/>
          <w:sz w:val="24"/>
          <w:szCs w:val="24"/>
        </w:rPr>
        <w:t xml:space="preserve">In order to collect </w:t>
      </w:r>
      <w:r w:rsidR="004941F8">
        <w:rPr>
          <w:rFonts w:ascii="Times New Roman" w:hAnsi="Times New Roman" w:cs="Times New Roman"/>
          <w:sz w:val="24"/>
          <w:szCs w:val="24"/>
        </w:rPr>
        <w:t>scientifically credible</w:t>
      </w:r>
      <w:r w:rsidRPr="00D6212C" w:rsidR="004941F8">
        <w:rPr>
          <w:rFonts w:ascii="Times New Roman" w:hAnsi="Times New Roman" w:cs="Times New Roman"/>
          <w:sz w:val="24"/>
          <w:szCs w:val="24"/>
        </w:rPr>
        <w:t xml:space="preserve"> </w:t>
      </w:r>
      <w:r w:rsidRPr="00D6212C">
        <w:rPr>
          <w:rFonts w:ascii="Times New Roman" w:hAnsi="Times New Roman" w:cs="Times New Roman"/>
          <w:sz w:val="24"/>
          <w:szCs w:val="24"/>
        </w:rPr>
        <w:t xml:space="preserve">data, </w:t>
      </w:r>
      <w:r w:rsidRPr="00D6212C" w:rsidR="001C2D42">
        <w:rPr>
          <w:rFonts w:ascii="Times New Roman" w:hAnsi="Times New Roman" w:cs="Times New Roman"/>
          <w:sz w:val="24"/>
          <w:szCs w:val="24"/>
        </w:rPr>
        <w:t>standardized</w:t>
      </w:r>
      <w:r w:rsidRPr="00D6212C">
        <w:rPr>
          <w:rFonts w:ascii="Times New Roman" w:hAnsi="Times New Roman" w:cs="Times New Roman"/>
          <w:sz w:val="24"/>
          <w:szCs w:val="24"/>
        </w:rPr>
        <w:t xml:space="preserve"> </w:t>
      </w:r>
      <w:r w:rsidR="008C696D">
        <w:rPr>
          <w:rFonts w:ascii="Times New Roman" w:hAnsi="Times New Roman" w:cs="Times New Roman"/>
          <w:sz w:val="24"/>
          <w:szCs w:val="24"/>
        </w:rPr>
        <w:t>methods</w:t>
      </w:r>
      <w:r w:rsidRPr="00D6212C" w:rsidR="008C696D">
        <w:rPr>
          <w:rFonts w:ascii="Times New Roman" w:hAnsi="Times New Roman" w:cs="Times New Roman"/>
          <w:sz w:val="24"/>
          <w:szCs w:val="24"/>
        </w:rPr>
        <w:t xml:space="preserve"> </w:t>
      </w:r>
      <w:r w:rsidRPr="00D6212C">
        <w:rPr>
          <w:rFonts w:ascii="Times New Roman" w:hAnsi="Times New Roman" w:cs="Times New Roman"/>
          <w:sz w:val="24"/>
          <w:szCs w:val="24"/>
        </w:rPr>
        <w:t>must be followed</w:t>
      </w:r>
      <w:r w:rsidR="004941F8">
        <w:rPr>
          <w:rFonts w:ascii="Times New Roman" w:hAnsi="Times New Roman" w:cs="Times New Roman"/>
          <w:sz w:val="24"/>
          <w:szCs w:val="24"/>
        </w:rPr>
        <w:t>. F</w:t>
      </w:r>
      <w:r w:rsidRPr="00D6212C" w:rsidR="004941F8">
        <w:rPr>
          <w:rFonts w:ascii="Times New Roman" w:hAnsi="Times New Roman" w:cs="Times New Roman"/>
          <w:sz w:val="24"/>
          <w:szCs w:val="24"/>
        </w:rPr>
        <w:t xml:space="preserve">ollowing the same </w:t>
      </w:r>
      <w:r w:rsidR="00C16B12">
        <w:rPr>
          <w:rFonts w:ascii="Times New Roman" w:hAnsi="Times New Roman" w:cs="Times New Roman"/>
          <w:sz w:val="24"/>
          <w:szCs w:val="24"/>
        </w:rPr>
        <w:t>methodology as</w:t>
      </w:r>
      <w:r w:rsidRPr="00D6212C" w:rsidR="004941F8">
        <w:rPr>
          <w:rFonts w:ascii="Times New Roman" w:hAnsi="Times New Roman" w:cs="Times New Roman"/>
          <w:sz w:val="24"/>
          <w:szCs w:val="24"/>
        </w:rPr>
        <w:t xml:space="preserve"> water quality professionals in Montana</w:t>
      </w:r>
      <w:r w:rsidR="004941F8">
        <w:rPr>
          <w:rFonts w:ascii="Times New Roman" w:hAnsi="Times New Roman" w:cs="Times New Roman"/>
          <w:sz w:val="24"/>
          <w:szCs w:val="24"/>
        </w:rPr>
        <w:t xml:space="preserve"> ensures errors are not made and that data </w:t>
      </w:r>
      <w:r w:rsidRPr="00D6212C">
        <w:rPr>
          <w:rFonts w:ascii="Times New Roman" w:hAnsi="Times New Roman" w:cs="Times New Roman"/>
          <w:sz w:val="24"/>
          <w:szCs w:val="24"/>
        </w:rPr>
        <w:t>are accurate</w:t>
      </w:r>
      <w:r w:rsidR="008C696D">
        <w:rPr>
          <w:rFonts w:ascii="Times New Roman" w:hAnsi="Times New Roman" w:cs="Times New Roman"/>
          <w:sz w:val="24"/>
          <w:szCs w:val="24"/>
        </w:rPr>
        <w:t xml:space="preserve">. </w:t>
      </w:r>
      <w:r w:rsidR="004941F8">
        <w:rPr>
          <w:rFonts w:ascii="Times New Roman" w:hAnsi="Times New Roman" w:cs="Times New Roman"/>
          <w:sz w:val="24"/>
          <w:szCs w:val="24"/>
        </w:rPr>
        <w:t>Having completed standard operating procedures (SOP</w:t>
      </w:r>
      <w:r w:rsidR="00AF7D00">
        <w:rPr>
          <w:rFonts w:ascii="Times New Roman" w:hAnsi="Times New Roman" w:cs="Times New Roman"/>
          <w:sz w:val="24"/>
          <w:szCs w:val="24"/>
        </w:rPr>
        <w:t>s</w:t>
      </w:r>
      <w:r w:rsidR="004941F8">
        <w:rPr>
          <w:rFonts w:ascii="Times New Roman" w:hAnsi="Times New Roman" w:cs="Times New Roman"/>
          <w:sz w:val="24"/>
          <w:szCs w:val="24"/>
        </w:rPr>
        <w:t>) and sampling and analysis plans (SAP</w:t>
      </w:r>
      <w:r w:rsidR="00AF7D00">
        <w:rPr>
          <w:rFonts w:ascii="Times New Roman" w:hAnsi="Times New Roman" w:cs="Times New Roman"/>
          <w:sz w:val="24"/>
          <w:szCs w:val="24"/>
        </w:rPr>
        <w:t>s</w:t>
      </w:r>
      <w:r w:rsidR="004941F8">
        <w:rPr>
          <w:rFonts w:ascii="Times New Roman" w:hAnsi="Times New Roman" w:cs="Times New Roman"/>
          <w:sz w:val="24"/>
          <w:szCs w:val="24"/>
        </w:rPr>
        <w:t xml:space="preserve">) ensures that groups collect the types of samples needed and that the correct methods are used. </w:t>
      </w:r>
      <w:r w:rsidRPr="00D6212C">
        <w:rPr>
          <w:rFonts w:ascii="Times New Roman" w:hAnsi="Times New Roman" w:cs="Times New Roman"/>
          <w:sz w:val="24"/>
          <w:szCs w:val="24"/>
        </w:rPr>
        <w:t>The Department of Environmental Quality (DEQ) uses standard</w:t>
      </w:r>
      <w:r w:rsidRPr="00D6212C" w:rsidR="001C2D42">
        <w:rPr>
          <w:rFonts w:ascii="Times New Roman" w:hAnsi="Times New Roman" w:cs="Times New Roman"/>
          <w:sz w:val="24"/>
          <w:szCs w:val="24"/>
        </w:rPr>
        <w:t xml:space="preserve"> operating</w:t>
      </w:r>
      <w:r w:rsidRPr="00D6212C">
        <w:rPr>
          <w:rFonts w:ascii="Times New Roman" w:hAnsi="Times New Roman" w:cs="Times New Roman"/>
          <w:sz w:val="24"/>
          <w:szCs w:val="24"/>
        </w:rPr>
        <w:t xml:space="preserve"> procedures listed in their </w:t>
      </w:r>
      <w:hyperlink w:history="1" r:id="rId8">
        <w:r w:rsidRPr="00D6212C">
          <w:rPr>
            <w:rStyle w:val="Hyperlink"/>
            <w:rFonts w:ascii="Times New Roman" w:hAnsi="Times New Roman" w:cs="Times New Roman"/>
            <w:i/>
            <w:sz w:val="24"/>
            <w:szCs w:val="24"/>
          </w:rPr>
          <w:t>Water Resource Monitoring Methods Selection Guide</w:t>
        </w:r>
      </w:hyperlink>
      <w:r w:rsidRPr="00D6212C">
        <w:rPr>
          <w:rFonts w:ascii="Times New Roman" w:hAnsi="Times New Roman" w:cs="Times New Roman"/>
          <w:i/>
          <w:sz w:val="24"/>
          <w:szCs w:val="24"/>
        </w:rPr>
        <w:t xml:space="preserve"> </w:t>
      </w:r>
      <w:r w:rsidRPr="00D6212C">
        <w:rPr>
          <w:rFonts w:ascii="Times New Roman" w:hAnsi="Times New Roman" w:cs="Times New Roman"/>
          <w:sz w:val="24"/>
          <w:szCs w:val="24"/>
        </w:rPr>
        <w:t xml:space="preserve">(MMSG). </w:t>
      </w:r>
      <w:r w:rsidR="00AF7D00">
        <w:rPr>
          <w:rFonts w:ascii="Times New Roman" w:hAnsi="Times New Roman" w:cs="Times New Roman"/>
          <w:sz w:val="24"/>
          <w:szCs w:val="24"/>
        </w:rPr>
        <w:t>By f</w:t>
      </w:r>
      <w:r w:rsidR="004941F8">
        <w:rPr>
          <w:rFonts w:ascii="Times New Roman" w:hAnsi="Times New Roman" w:cs="Times New Roman"/>
          <w:sz w:val="24"/>
          <w:szCs w:val="24"/>
        </w:rPr>
        <w:t>ollowing the</w:t>
      </w:r>
      <w:r w:rsidR="00C16B12">
        <w:rPr>
          <w:rFonts w:ascii="Times New Roman" w:hAnsi="Times New Roman" w:cs="Times New Roman"/>
          <w:sz w:val="24"/>
          <w:szCs w:val="24"/>
        </w:rPr>
        <w:t>se</w:t>
      </w:r>
      <w:r w:rsidR="004941F8">
        <w:rPr>
          <w:rFonts w:ascii="Times New Roman" w:hAnsi="Times New Roman" w:cs="Times New Roman"/>
          <w:sz w:val="24"/>
          <w:szCs w:val="24"/>
        </w:rPr>
        <w:t xml:space="preserve"> approved DEQ </w:t>
      </w:r>
      <w:r w:rsidR="0039233A">
        <w:rPr>
          <w:rFonts w:ascii="Times New Roman" w:hAnsi="Times New Roman" w:cs="Times New Roman"/>
          <w:sz w:val="24"/>
          <w:szCs w:val="24"/>
        </w:rPr>
        <w:t xml:space="preserve">methods, </w:t>
      </w:r>
      <w:r w:rsidRPr="00D6212C" w:rsidR="0039233A">
        <w:rPr>
          <w:rFonts w:ascii="Times New Roman" w:hAnsi="Times New Roman" w:cs="Times New Roman"/>
          <w:sz w:val="24"/>
          <w:szCs w:val="24"/>
        </w:rPr>
        <w:t>data</w:t>
      </w:r>
      <w:r w:rsidRPr="00D6212C">
        <w:rPr>
          <w:rFonts w:ascii="Times New Roman" w:hAnsi="Times New Roman" w:cs="Times New Roman"/>
          <w:sz w:val="24"/>
          <w:szCs w:val="24"/>
        </w:rPr>
        <w:t xml:space="preserve"> collected </w:t>
      </w:r>
      <w:r w:rsidR="00AF7D00">
        <w:rPr>
          <w:rFonts w:ascii="Times New Roman" w:hAnsi="Times New Roman" w:cs="Times New Roman"/>
          <w:sz w:val="24"/>
          <w:szCs w:val="24"/>
        </w:rPr>
        <w:t xml:space="preserve">by </w:t>
      </w:r>
      <w:r w:rsidR="00C16B12">
        <w:rPr>
          <w:rFonts w:ascii="Times New Roman" w:hAnsi="Times New Roman" w:cs="Times New Roman"/>
          <w:sz w:val="24"/>
          <w:szCs w:val="24"/>
        </w:rPr>
        <w:t xml:space="preserve">citizen-led sampling efforts </w:t>
      </w:r>
      <w:r w:rsidR="00AF7D00">
        <w:rPr>
          <w:rFonts w:ascii="Times New Roman" w:hAnsi="Times New Roman" w:cs="Times New Roman"/>
          <w:sz w:val="24"/>
          <w:szCs w:val="24"/>
        </w:rPr>
        <w:t>can</w:t>
      </w:r>
      <w:r w:rsidR="004941F8">
        <w:rPr>
          <w:rFonts w:ascii="Times New Roman" w:hAnsi="Times New Roman" w:cs="Times New Roman"/>
          <w:sz w:val="24"/>
          <w:szCs w:val="24"/>
        </w:rPr>
        <w:t xml:space="preserve"> </w:t>
      </w:r>
      <w:r w:rsidRPr="00D6212C">
        <w:rPr>
          <w:rFonts w:ascii="Times New Roman" w:hAnsi="Times New Roman" w:cs="Times New Roman"/>
          <w:sz w:val="24"/>
          <w:szCs w:val="24"/>
        </w:rPr>
        <w:t>be stored and used by FLBS and DEQ in their respective databases</w:t>
      </w:r>
      <w:r w:rsidR="004941F8">
        <w:rPr>
          <w:rFonts w:ascii="Times New Roman" w:hAnsi="Times New Roman" w:cs="Times New Roman"/>
          <w:sz w:val="24"/>
          <w:szCs w:val="24"/>
        </w:rPr>
        <w:t xml:space="preserve">, and ensures that data are of sufficient quality to </w:t>
      </w:r>
      <w:r w:rsidR="00AF7D00">
        <w:rPr>
          <w:rFonts w:ascii="Times New Roman" w:hAnsi="Times New Roman" w:cs="Times New Roman"/>
          <w:sz w:val="24"/>
          <w:szCs w:val="24"/>
        </w:rPr>
        <w:t xml:space="preserve">be used for </w:t>
      </w:r>
      <w:r w:rsidR="004941F8">
        <w:rPr>
          <w:rFonts w:ascii="Times New Roman" w:hAnsi="Times New Roman" w:cs="Times New Roman"/>
          <w:sz w:val="24"/>
          <w:szCs w:val="24"/>
        </w:rPr>
        <w:t>management efforts</w:t>
      </w:r>
      <w:r w:rsidRPr="00D6212C">
        <w:rPr>
          <w:rFonts w:ascii="Times New Roman" w:hAnsi="Times New Roman" w:cs="Times New Roman"/>
          <w:sz w:val="24"/>
          <w:szCs w:val="24"/>
        </w:rPr>
        <w:t>.</w:t>
      </w:r>
    </w:p>
    <w:p w:rsidRPr="00D6212C" w:rsidR="00514B02" w:rsidP="00CD0CAE" w:rsidRDefault="00514B02" w14:paraId="5D9DA06C" w14:textId="03203F7B">
      <w:pPr>
        <w:spacing w:after="0" w:line="276" w:lineRule="auto"/>
        <w:ind w:firstLine="720"/>
        <w:jc w:val="both"/>
        <w:rPr>
          <w:rFonts w:ascii="Times New Roman" w:hAnsi="Times New Roman" w:cs="Times New Roman"/>
          <w:sz w:val="24"/>
          <w:szCs w:val="24"/>
        </w:rPr>
      </w:pPr>
    </w:p>
    <w:p w:rsidRPr="008A2FC2" w:rsidR="00D600D2" w:rsidP="4A0A724E" w:rsidRDefault="4A0A724E" w14:paraId="222AD22C" w14:textId="425D74B5">
      <w:pPr>
        <w:spacing w:after="0" w:line="276" w:lineRule="auto"/>
        <w:jc w:val="both"/>
        <w:rPr>
          <w:rFonts w:ascii="Times New Roman" w:hAnsi="Times New Roman" w:cs="Times New Roman"/>
          <w:i/>
          <w:iCs/>
          <w:sz w:val="24"/>
          <w:szCs w:val="24"/>
        </w:rPr>
      </w:pPr>
      <w:r w:rsidRPr="4A0A724E">
        <w:rPr>
          <w:rFonts w:ascii="Times New Roman" w:hAnsi="Times New Roman" w:cs="Times New Roman"/>
          <w:sz w:val="24"/>
          <w:szCs w:val="24"/>
        </w:rPr>
        <w:t>Most of the analytes that are included in monitoring plans are chemical constituents collected in water samples. Monitoring these analytes provides a general picture of watershed health and abnormal values can indicate a water quality problem. Though the sample collection procedures are the same for many analytes, the sample holding times and preservation methods can vary so it is important for watershed groups to know the details for each analyte of interest (see Table 1 in the Appendix). Other analytes, like chlorophyll-</w:t>
      </w:r>
      <w:r w:rsidRPr="4A0A724E">
        <w:rPr>
          <w:rFonts w:ascii="Times New Roman" w:hAnsi="Times New Roman" w:cs="Times New Roman"/>
          <w:i/>
          <w:iCs/>
          <w:sz w:val="24"/>
          <w:szCs w:val="24"/>
        </w:rPr>
        <w:t>a</w:t>
      </w:r>
      <w:r w:rsidRPr="4A0A724E">
        <w:rPr>
          <w:rFonts w:ascii="Times New Roman" w:hAnsi="Times New Roman" w:cs="Times New Roman"/>
          <w:sz w:val="24"/>
          <w:szCs w:val="24"/>
        </w:rPr>
        <w:t xml:space="preserve">, require unique equipment and have specific procedures to follow during sample collection and storage. The most important thing for sample collection is for groups to be familiar with all procedures and equipment before going into the field. All methods listed in this document come from the </w:t>
      </w:r>
      <w:hyperlink r:id="rId9">
        <w:r w:rsidRPr="4A0A724E">
          <w:rPr>
            <w:rStyle w:val="Hyperlink"/>
            <w:rFonts w:ascii="Times New Roman" w:hAnsi="Times New Roman" w:cs="Times New Roman"/>
            <w:i/>
            <w:iCs/>
            <w:sz w:val="24"/>
            <w:szCs w:val="24"/>
          </w:rPr>
          <w:t>MMSG</w:t>
        </w:r>
      </w:hyperlink>
      <w:r w:rsidRPr="4A0A724E">
        <w:rPr>
          <w:rFonts w:ascii="Times New Roman" w:hAnsi="Times New Roman" w:cs="Times New Roman"/>
          <w:sz w:val="24"/>
          <w:szCs w:val="24"/>
        </w:rPr>
        <w:t>, mostly in original form. Detailed methods for additional variables of interest (</w:t>
      </w:r>
      <w:proofErr w:type="gramStart"/>
      <w:r w:rsidRPr="4A0A724E">
        <w:rPr>
          <w:rFonts w:ascii="Times New Roman" w:hAnsi="Times New Roman" w:cs="Times New Roman"/>
          <w:sz w:val="24"/>
          <w:szCs w:val="24"/>
        </w:rPr>
        <w:t>e.g.</w:t>
      </w:r>
      <w:proofErr w:type="gramEnd"/>
      <w:r w:rsidRPr="4A0A724E">
        <w:rPr>
          <w:rFonts w:ascii="Times New Roman" w:hAnsi="Times New Roman" w:cs="Times New Roman"/>
          <w:sz w:val="24"/>
          <w:szCs w:val="24"/>
        </w:rPr>
        <w:t xml:space="preserve"> riparian vegetation surveys, substrate surveys) can be found in the </w:t>
      </w:r>
      <w:r w:rsidRPr="4A0A724E">
        <w:rPr>
          <w:rFonts w:ascii="Times New Roman" w:hAnsi="Times New Roman" w:cs="Times New Roman"/>
          <w:i/>
          <w:iCs/>
          <w:sz w:val="24"/>
          <w:szCs w:val="24"/>
        </w:rPr>
        <w:t>MMSG</w:t>
      </w:r>
      <w:r w:rsidRPr="4A0A724E">
        <w:rPr>
          <w:rFonts w:ascii="Times New Roman" w:hAnsi="Times New Roman" w:cs="Times New Roman"/>
          <w:sz w:val="24"/>
          <w:szCs w:val="24"/>
        </w:rPr>
        <w:t xml:space="preserve"> document listed on the </w:t>
      </w:r>
      <w:hyperlink w:history="1" r:id="rId10">
        <w:r w:rsidRPr="4A0A724E">
          <w:rPr>
            <w:rStyle w:val="Hyperlink"/>
            <w:rFonts w:ascii="Times New Roman" w:hAnsi="Times New Roman" w:cs="Times New Roman"/>
            <w:sz w:val="24"/>
            <w:szCs w:val="24"/>
          </w:rPr>
          <w:t>MT DEQ Monitoring Water Quality</w:t>
        </w:r>
      </w:hyperlink>
      <w:r w:rsidRPr="4A0A724E">
        <w:rPr>
          <w:rFonts w:ascii="Times New Roman" w:hAnsi="Times New Roman" w:cs="Times New Roman"/>
          <w:sz w:val="24"/>
          <w:szCs w:val="24"/>
        </w:rPr>
        <w:t xml:space="preserve"> website under Volunteer Monitoring</w:t>
      </w:r>
      <w:r w:rsidRPr="4A0A724E">
        <w:rPr>
          <w:rFonts w:ascii="Times New Roman" w:hAnsi="Times New Roman" w:cs="Times New Roman"/>
          <w:i/>
          <w:iCs/>
          <w:sz w:val="24"/>
          <w:szCs w:val="24"/>
        </w:rPr>
        <w:t>.</w:t>
      </w:r>
    </w:p>
    <w:p w:rsidR="00766275" w:rsidRDefault="00766275" w14:paraId="315860C2" w14:textId="5B7F9E20">
      <w:pPr>
        <w:rPr>
          <w:rFonts w:ascii="Times New Roman" w:hAnsi="Times New Roman" w:cs="Times New Roman"/>
          <w:sz w:val="24"/>
          <w:szCs w:val="24"/>
        </w:rPr>
      </w:pPr>
      <w:r>
        <w:rPr>
          <w:rFonts w:ascii="Times New Roman" w:hAnsi="Times New Roman" w:cs="Times New Roman"/>
          <w:sz w:val="24"/>
          <w:szCs w:val="24"/>
        </w:rPr>
        <w:br w:type="page"/>
      </w:r>
    </w:p>
    <w:p w:rsidRPr="00D6212C" w:rsidR="00D600D2" w:rsidP="00CD0CAE" w:rsidRDefault="00D600D2" w14:paraId="49E21342" w14:textId="77777777">
      <w:pPr>
        <w:spacing w:after="0" w:line="276" w:lineRule="auto"/>
        <w:jc w:val="both"/>
        <w:rPr>
          <w:rFonts w:ascii="Times New Roman" w:hAnsi="Times New Roman" w:cs="Times New Roman"/>
          <w:sz w:val="24"/>
          <w:szCs w:val="24"/>
        </w:rPr>
      </w:pPr>
    </w:p>
    <w:sdt>
      <w:sdtPr>
        <w:id w:val="-717742733"/>
        <w:docPartObj>
          <w:docPartGallery w:val="Table of Contents"/>
          <w:docPartUnique/>
        </w:docPartObj>
        <w:rPr>
          <w:rFonts w:ascii="Calibri" w:hAnsi="Calibri" w:eastAsia="" w:cs="" w:asciiTheme="minorAscii" w:hAnsiTheme="minorAscii" w:eastAsiaTheme="minorEastAsia" w:cstheme="minorBidi"/>
          <w:b w:val="0"/>
          <w:bCs w:val="0"/>
          <w:sz w:val="22"/>
          <w:szCs w:val="22"/>
        </w:rPr>
      </w:sdtPr>
      <w:sdtEndPr>
        <w:rPr>
          <w:rFonts w:ascii="Calibri" w:hAnsi="Calibri" w:eastAsia="" w:cs="" w:asciiTheme="minorAscii" w:hAnsiTheme="minorAscii" w:eastAsiaTheme="minorEastAsia" w:cstheme="minorBidi"/>
          <w:b w:val="0"/>
          <w:bCs w:val="0"/>
          <w:noProof/>
          <w:sz w:val="22"/>
          <w:szCs w:val="22"/>
        </w:rPr>
      </w:sdtEndPr>
      <w:sdtContent>
        <w:p w:rsidRPr="00A453F2" w:rsidR="001A32F0" w:rsidRDefault="001A32F0" w14:paraId="5BED6921" w14:textId="1F35B639">
          <w:pPr>
            <w:pStyle w:val="TOCHeading"/>
            <w:rPr>
              <w:rFonts w:cs="Times New Roman"/>
            </w:rPr>
          </w:pPr>
          <w:r w:rsidRPr="00A453F2">
            <w:rPr>
              <w:rFonts w:cs="Times New Roman"/>
            </w:rPr>
            <w:t>Table of Contents</w:t>
          </w:r>
        </w:p>
        <w:p w:rsidRPr="00A453F2" w:rsidR="00A453F2" w:rsidRDefault="001A32F0" w14:paraId="4088B9DD" w14:textId="68C29B2B">
          <w:pPr>
            <w:pStyle w:val="TOC1"/>
            <w:tabs>
              <w:tab w:val="right" w:leader="dot" w:pos="10070"/>
            </w:tabs>
            <w:rPr>
              <w:rFonts w:ascii="Times New Roman" w:hAnsi="Times New Roman" w:cs="Times New Roman" w:eastAsiaTheme="minorEastAsia"/>
              <w:noProof/>
            </w:rPr>
          </w:pPr>
          <w:r w:rsidRPr="00A453F2">
            <w:rPr>
              <w:rFonts w:ascii="Times New Roman" w:hAnsi="Times New Roman" w:cs="Times New Roman"/>
            </w:rPr>
            <w:fldChar w:fldCharType="begin"/>
          </w:r>
          <w:r w:rsidRPr="00A453F2">
            <w:rPr>
              <w:rFonts w:ascii="Times New Roman" w:hAnsi="Times New Roman" w:cs="Times New Roman"/>
            </w:rPr>
            <w:instrText xml:space="preserve"> TOC \o "1-3" \h \z \u </w:instrText>
          </w:r>
          <w:r w:rsidRPr="00A453F2">
            <w:rPr>
              <w:rFonts w:ascii="Times New Roman" w:hAnsi="Times New Roman" w:cs="Times New Roman"/>
            </w:rPr>
            <w:fldChar w:fldCharType="separate"/>
          </w:r>
          <w:hyperlink w:history="1" w:anchor="_Toc67910681">
            <w:r w:rsidRPr="00A453F2" w:rsidR="00A453F2">
              <w:rPr>
                <w:rStyle w:val="Hyperlink"/>
                <w:rFonts w:ascii="Times New Roman" w:hAnsi="Times New Roman" w:cs="Times New Roman"/>
                <w:noProof/>
              </w:rPr>
              <w:t>CHEMICAL CONSTITUENTS</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_Toc67910681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2</w:t>
            </w:r>
            <w:r w:rsidRPr="00A453F2" w:rsidR="00A453F2">
              <w:rPr>
                <w:rFonts w:ascii="Times New Roman" w:hAnsi="Times New Roman" w:cs="Times New Roman"/>
                <w:noProof/>
                <w:webHidden/>
              </w:rPr>
              <w:fldChar w:fldCharType="end"/>
            </w:r>
          </w:hyperlink>
        </w:p>
        <w:p w:rsidRPr="00A453F2" w:rsidR="00A453F2" w:rsidRDefault="00666B03" w14:paraId="584F2422" w14:textId="0E45623A">
          <w:pPr>
            <w:pStyle w:val="TOC2"/>
            <w:tabs>
              <w:tab w:val="right" w:leader="dot" w:pos="10070"/>
            </w:tabs>
            <w:rPr>
              <w:rFonts w:ascii="Times New Roman" w:hAnsi="Times New Roman" w:cs="Times New Roman" w:eastAsiaTheme="minorEastAsia"/>
              <w:noProof/>
            </w:rPr>
          </w:pPr>
          <w:hyperlink w:history="1" w:anchor="_Toc67910682">
            <w:r w:rsidRPr="00A453F2" w:rsidR="00A453F2">
              <w:rPr>
                <w:rStyle w:val="Hyperlink"/>
                <w:rFonts w:ascii="Times New Roman" w:hAnsi="Times New Roman" w:cs="Times New Roman"/>
                <w:noProof/>
              </w:rPr>
              <w:t>Unfiltered and Filtered Samples</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_Toc67910682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2</w:t>
            </w:r>
            <w:r w:rsidRPr="00A453F2" w:rsidR="00A453F2">
              <w:rPr>
                <w:rFonts w:ascii="Times New Roman" w:hAnsi="Times New Roman" w:cs="Times New Roman"/>
                <w:noProof/>
                <w:webHidden/>
              </w:rPr>
              <w:fldChar w:fldCharType="end"/>
            </w:r>
          </w:hyperlink>
        </w:p>
        <w:p w:rsidRPr="00A453F2" w:rsidR="00A453F2" w:rsidRDefault="00666B03" w14:paraId="6F2A05D0" w14:textId="03D41A80">
          <w:pPr>
            <w:pStyle w:val="TOC3"/>
            <w:tabs>
              <w:tab w:val="right" w:leader="dot" w:pos="10070"/>
            </w:tabs>
            <w:rPr>
              <w:rFonts w:ascii="Times New Roman" w:hAnsi="Times New Roman" w:cs="Times New Roman" w:eastAsiaTheme="minorEastAsia"/>
              <w:noProof/>
            </w:rPr>
          </w:pPr>
          <w:hyperlink w:history="1" w:anchor="_Toc67910683">
            <w:r w:rsidRPr="00A453F2" w:rsidR="00A453F2">
              <w:rPr>
                <w:rStyle w:val="Hyperlink"/>
                <w:rFonts w:ascii="Times New Roman" w:hAnsi="Times New Roman" w:cs="Times New Roman"/>
                <w:noProof/>
              </w:rPr>
              <w:t>Unfiltered Samples: Grab Technique</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_Toc67910683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3</w:t>
            </w:r>
            <w:r w:rsidRPr="00A453F2" w:rsidR="00A453F2">
              <w:rPr>
                <w:rFonts w:ascii="Times New Roman" w:hAnsi="Times New Roman" w:cs="Times New Roman"/>
                <w:noProof/>
                <w:webHidden/>
              </w:rPr>
              <w:fldChar w:fldCharType="end"/>
            </w:r>
          </w:hyperlink>
        </w:p>
        <w:p w:rsidRPr="00A453F2" w:rsidR="00A453F2" w:rsidRDefault="00666B03" w14:paraId="3A2DF81F" w14:textId="58ED7BAF">
          <w:pPr>
            <w:pStyle w:val="TOC3"/>
            <w:tabs>
              <w:tab w:val="right" w:leader="dot" w:pos="10070"/>
            </w:tabs>
            <w:rPr>
              <w:rFonts w:ascii="Times New Roman" w:hAnsi="Times New Roman" w:cs="Times New Roman" w:eastAsiaTheme="minorEastAsia"/>
              <w:noProof/>
            </w:rPr>
          </w:pPr>
          <w:hyperlink w:history="1" w:anchor="_Toc67910684">
            <w:r w:rsidRPr="00A453F2" w:rsidR="00A453F2">
              <w:rPr>
                <w:rStyle w:val="Hyperlink"/>
                <w:rFonts w:ascii="Times New Roman" w:hAnsi="Times New Roman" w:cs="Times New Roman"/>
                <w:noProof/>
              </w:rPr>
              <w:t>Filtered Samples: Grab Technique</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_Toc67910684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4</w:t>
            </w:r>
            <w:r w:rsidRPr="00A453F2" w:rsidR="00A453F2">
              <w:rPr>
                <w:rFonts w:ascii="Times New Roman" w:hAnsi="Times New Roman" w:cs="Times New Roman"/>
                <w:noProof/>
                <w:webHidden/>
              </w:rPr>
              <w:fldChar w:fldCharType="end"/>
            </w:r>
          </w:hyperlink>
        </w:p>
        <w:p w:rsidRPr="00A453F2" w:rsidR="00A453F2" w:rsidRDefault="00666B03" w14:paraId="109484F9" w14:textId="5CEB2831">
          <w:pPr>
            <w:pStyle w:val="TOC2"/>
            <w:tabs>
              <w:tab w:val="right" w:leader="dot" w:pos="10070"/>
            </w:tabs>
            <w:rPr>
              <w:rFonts w:ascii="Times New Roman" w:hAnsi="Times New Roman" w:cs="Times New Roman" w:eastAsiaTheme="minorEastAsia"/>
              <w:noProof/>
            </w:rPr>
          </w:pPr>
          <w:hyperlink w:history="1" w:anchor="_Toc67910685">
            <w:r w:rsidRPr="00A453F2" w:rsidR="00A453F2">
              <w:rPr>
                <w:rStyle w:val="Hyperlink"/>
                <w:rFonts w:ascii="Times New Roman" w:hAnsi="Times New Roman" w:cs="Times New Roman"/>
                <w:noProof/>
              </w:rPr>
              <w:t>FIELD BLANKS</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_Toc67910685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6</w:t>
            </w:r>
            <w:r w:rsidRPr="00A453F2" w:rsidR="00A453F2">
              <w:rPr>
                <w:rFonts w:ascii="Times New Roman" w:hAnsi="Times New Roman" w:cs="Times New Roman"/>
                <w:noProof/>
                <w:webHidden/>
              </w:rPr>
              <w:fldChar w:fldCharType="end"/>
            </w:r>
          </w:hyperlink>
        </w:p>
        <w:p w:rsidRPr="00A453F2" w:rsidR="00A453F2" w:rsidRDefault="00666B03" w14:paraId="2CBDF16A" w14:textId="392057B8">
          <w:pPr>
            <w:pStyle w:val="TOC2"/>
            <w:tabs>
              <w:tab w:val="right" w:leader="dot" w:pos="10070"/>
            </w:tabs>
            <w:rPr>
              <w:rFonts w:ascii="Times New Roman" w:hAnsi="Times New Roman" w:cs="Times New Roman" w:eastAsiaTheme="minorEastAsia"/>
              <w:noProof/>
            </w:rPr>
          </w:pPr>
          <w:hyperlink w:history="1" w:anchor="_Toc67910686">
            <w:r w:rsidRPr="00A453F2" w:rsidR="00A453F2">
              <w:rPr>
                <w:rStyle w:val="Hyperlink"/>
                <w:rFonts w:ascii="Times New Roman" w:hAnsi="Times New Roman" w:cs="Times New Roman"/>
                <w:noProof/>
              </w:rPr>
              <w:t>DUPLICATE SAMPLES</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_Toc67910686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7</w:t>
            </w:r>
            <w:r w:rsidRPr="00A453F2" w:rsidR="00A453F2">
              <w:rPr>
                <w:rFonts w:ascii="Times New Roman" w:hAnsi="Times New Roman" w:cs="Times New Roman"/>
                <w:noProof/>
                <w:webHidden/>
              </w:rPr>
              <w:fldChar w:fldCharType="end"/>
            </w:r>
          </w:hyperlink>
        </w:p>
        <w:p w:rsidRPr="00A453F2" w:rsidR="00A453F2" w:rsidRDefault="00666B03" w14:paraId="0DE348C0" w14:textId="171F1940">
          <w:pPr>
            <w:pStyle w:val="TOC1"/>
            <w:tabs>
              <w:tab w:val="right" w:leader="dot" w:pos="10070"/>
            </w:tabs>
            <w:rPr>
              <w:rFonts w:ascii="Times New Roman" w:hAnsi="Times New Roman" w:cs="Times New Roman" w:eastAsiaTheme="minorEastAsia"/>
              <w:noProof/>
            </w:rPr>
          </w:pPr>
          <w:hyperlink w:history="1" w:anchor="_Toc67910687">
            <w:r w:rsidRPr="00A453F2" w:rsidR="00A453F2">
              <w:rPr>
                <w:rStyle w:val="Hyperlink"/>
                <w:rFonts w:ascii="Times New Roman" w:hAnsi="Times New Roman" w:cs="Times New Roman"/>
                <w:noProof/>
              </w:rPr>
              <w:t>BIOLOGICAL CONSTITUENTS</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_Toc67910687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7</w:t>
            </w:r>
            <w:r w:rsidRPr="00A453F2" w:rsidR="00A453F2">
              <w:rPr>
                <w:rFonts w:ascii="Times New Roman" w:hAnsi="Times New Roman" w:cs="Times New Roman"/>
                <w:noProof/>
                <w:webHidden/>
              </w:rPr>
              <w:fldChar w:fldCharType="end"/>
            </w:r>
          </w:hyperlink>
        </w:p>
        <w:p w:rsidRPr="00A453F2" w:rsidR="00A453F2" w:rsidRDefault="00666B03" w14:paraId="636AAE09" w14:textId="6BB86FF1">
          <w:pPr>
            <w:pStyle w:val="TOC2"/>
            <w:tabs>
              <w:tab w:val="right" w:leader="dot" w:pos="10070"/>
            </w:tabs>
            <w:rPr>
              <w:rFonts w:ascii="Times New Roman" w:hAnsi="Times New Roman" w:cs="Times New Roman" w:eastAsiaTheme="minorEastAsia"/>
              <w:noProof/>
            </w:rPr>
          </w:pPr>
          <w:hyperlink w:history="1" w:anchor="_Toc67910688">
            <w:r w:rsidRPr="00A453F2" w:rsidR="00A453F2">
              <w:rPr>
                <w:rStyle w:val="Hyperlink"/>
                <w:rFonts w:ascii="Times New Roman" w:hAnsi="Times New Roman" w:cs="Times New Roman"/>
                <w:noProof/>
              </w:rPr>
              <w:t>Chlorophyll-</w:t>
            </w:r>
            <w:r w:rsidRPr="00A453F2" w:rsidR="00A453F2">
              <w:rPr>
                <w:rStyle w:val="Hyperlink"/>
                <w:rFonts w:ascii="Times New Roman" w:hAnsi="Times New Roman" w:cs="Times New Roman"/>
                <w:i/>
                <w:noProof/>
              </w:rPr>
              <w:t>a</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_Toc67910688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7</w:t>
            </w:r>
            <w:r w:rsidRPr="00A453F2" w:rsidR="00A453F2">
              <w:rPr>
                <w:rFonts w:ascii="Times New Roman" w:hAnsi="Times New Roman" w:cs="Times New Roman"/>
                <w:noProof/>
                <w:webHidden/>
              </w:rPr>
              <w:fldChar w:fldCharType="end"/>
            </w:r>
          </w:hyperlink>
        </w:p>
        <w:p w:rsidRPr="00A453F2" w:rsidR="00A453F2" w:rsidRDefault="00666B03" w14:paraId="0EA389A1" w14:textId="5E02E14E">
          <w:pPr>
            <w:pStyle w:val="TOC2"/>
            <w:tabs>
              <w:tab w:val="right" w:leader="dot" w:pos="10070"/>
            </w:tabs>
            <w:rPr>
              <w:rFonts w:ascii="Times New Roman" w:hAnsi="Times New Roman" w:cs="Times New Roman" w:eastAsiaTheme="minorEastAsia"/>
              <w:noProof/>
            </w:rPr>
          </w:pPr>
          <w:hyperlink w:history="1" w:anchor="_Toc67910689">
            <w:r w:rsidRPr="00A453F2" w:rsidR="00A453F2">
              <w:rPr>
                <w:rStyle w:val="Hyperlink"/>
                <w:rFonts w:ascii="Times New Roman" w:hAnsi="Times New Roman" w:cs="Times New Roman"/>
                <w:noProof/>
              </w:rPr>
              <w:t>E. coli</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_Toc67910689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9</w:t>
            </w:r>
            <w:r w:rsidRPr="00A453F2" w:rsidR="00A453F2">
              <w:rPr>
                <w:rFonts w:ascii="Times New Roman" w:hAnsi="Times New Roman" w:cs="Times New Roman"/>
                <w:noProof/>
                <w:webHidden/>
              </w:rPr>
              <w:fldChar w:fldCharType="end"/>
            </w:r>
          </w:hyperlink>
        </w:p>
        <w:p w:rsidRPr="00A453F2" w:rsidR="00A453F2" w:rsidRDefault="00666B03" w14:paraId="32E3B0B8" w14:textId="2EA68925">
          <w:pPr>
            <w:pStyle w:val="TOC1"/>
            <w:tabs>
              <w:tab w:val="right" w:leader="dot" w:pos="10070"/>
            </w:tabs>
            <w:rPr>
              <w:rFonts w:ascii="Times New Roman" w:hAnsi="Times New Roman" w:cs="Times New Roman" w:eastAsiaTheme="minorEastAsia"/>
              <w:noProof/>
            </w:rPr>
          </w:pPr>
          <w:hyperlink w:history="1" w:anchor="_Toc67910690">
            <w:r w:rsidRPr="00A453F2" w:rsidR="00A453F2">
              <w:rPr>
                <w:rStyle w:val="Hyperlink"/>
                <w:rFonts w:ascii="Times New Roman" w:hAnsi="Times New Roman" w:cs="Times New Roman"/>
                <w:noProof/>
              </w:rPr>
              <w:t>MULTIMETER INSTRUMENTS IN THE FIELD</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_Toc67910690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10</w:t>
            </w:r>
            <w:r w:rsidRPr="00A453F2" w:rsidR="00A453F2">
              <w:rPr>
                <w:rFonts w:ascii="Times New Roman" w:hAnsi="Times New Roman" w:cs="Times New Roman"/>
                <w:noProof/>
                <w:webHidden/>
              </w:rPr>
              <w:fldChar w:fldCharType="end"/>
            </w:r>
          </w:hyperlink>
        </w:p>
        <w:p w:rsidRPr="00A453F2" w:rsidR="00A453F2" w:rsidRDefault="00666B03" w14:paraId="63FF4467" w14:textId="2ED21947">
          <w:pPr>
            <w:pStyle w:val="TOC1"/>
            <w:tabs>
              <w:tab w:val="right" w:leader="dot" w:pos="10070"/>
            </w:tabs>
            <w:rPr>
              <w:rFonts w:ascii="Times New Roman" w:hAnsi="Times New Roman" w:cs="Times New Roman" w:eastAsiaTheme="minorEastAsia"/>
              <w:noProof/>
            </w:rPr>
          </w:pPr>
          <w:hyperlink w:history="1" w:anchor="_Toc67910691">
            <w:r w:rsidRPr="00A453F2" w:rsidR="00A453F2">
              <w:rPr>
                <w:rStyle w:val="Hyperlink"/>
                <w:rFonts w:ascii="Times New Roman" w:hAnsi="Times New Roman" w:cs="Times New Roman"/>
                <w:noProof/>
              </w:rPr>
              <w:t>STREAM DISCHARGE</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_Toc67910691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11</w:t>
            </w:r>
            <w:r w:rsidRPr="00A453F2" w:rsidR="00A453F2">
              <w:rPr>
                <w:rFonts w:ascii="Times New Roman" w:hAnsi="Times New Roman" w:cs="Times New Roman"/>
                <w:noProof/>
                <w:webHidden/>
              </w:rPr>
              <w:fldChar w:fldCharType="end"/>
            </w:r>
          </w:hyperlink>
        </w:p>
        <w:p w:rsidRPr="00A453F2" w:rsidR="00A453F2" w:rsidRDefault="00666B03" w14:paraId="52F02126" w14:textId="3D5EA276">
          <w:pPr>
            <w:pStyle w:val="TOC2"/>
            <w:tabs>
              <w:tab w:val="right" w:leader="dot" w:pos="10070"/>
            </w:tabs>
            <w:rPr>
              <w:rFonts w:ascii="Times New Roman" w:hAnsi="Times New Roman" w:cs="Times New Roman" w:eastAsiaTheme="minorEastAsia"/>
              <w:noProof/>
            </w:rPr>
          </w:pPr>
          <w:hyperlink w:history="1" w:anchor="_Toc67910692">
            <w:r w:rsidRPr="00A453F2" w:rsidR="00A453F2">
              <w:rPr>
                <w:rStyle w:val="Hyperlink"/>
                <w:rFonts w:ascii="Times New Roman" w:hAnsi="Times New Roman" w:cs="Times New Roman"/>
                <w:noProof/>
              </w:rPr>
              <w:t>FLOW/VELOCITY</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_Toc67910692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12</w:t>
            </w:r>
            <w:r w:rsidRPr="00A453F2" w:rsidR="00A453F2">
              <w:rPr>
                <w:rFonts w:ascii="Times New Roman" w:hAnsi="Times New Roman" w:cs="Times New Roman"/>
                <w:noProof/>
                <w:webHidden/>
              </w:rPr>
              <w:fldChar w:fldCharType="end"/>
            </w:r>
          </w:hyperlink>
        </w:p>
        <w:p w:rsidRPr="00A453F2" w:rsidR="00A453F2" w:rsidRDefault="00666B03" w14:paraId="613480B3" w14:textId="6185EC10">
          <w:pPr>
            <w:pStyle w:val="TOC3"/>
            <w:tabs>
              <w:tab w:val="right" w:leader="dot" w:pos="10070"/>
            </w:tabs>
            <w:rPr>
              <w:rFonts w:ascii="Times New Roman" w:hAnsi="Times New Roman" w:cs="Times New Roman" w:eastAsiaTheme="minorEastAsia"/>
              <w:noProof/>
            </w:rPr>
          </w:pPr>
          <w:hyperlink w:history="1" w:anchor="_Toc67910693">
            <w:r w:rsidRPr="00A453F2" w:rsidR="00A453F2">
              <w:rPr>
                <w:rStyle w:val="Hyperlink"/>
                <w:rFonts w:ascii="Times New Roman" w:hAnsi="Times New Roman" w:cs="Times New Roman"/>
                <w:noProof/>
              </w:rPr>
              <w:t>Floating Stick/Ball Method</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_Toc67910693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12</w:t>
            </w:r>
            <w:r w:rsidRPr="00A453F2" w:rsidR="00A453F2">
              <w:rPr>
                <w:rFonts w:ascii="Times New Roman" w:hAnsi="Times New Roman" w:cs="Times New Roman"/>
                <w:noProof/>
                <w:webHidden/>
              </w:rPr>
              <w:fldChar w:fldCharType="end"/>
            </w:r>
          </w:hyperlink>
        </w:p>
        <w:p w:rsidRPr="00A453F2" w:rsidR="00A453F2" w:rsidRDefault="00666B03" w14:paraId="363A4153" w14:textId="5183AB7B">
          <w:pPr>
            <w:pStyle w:val="TOC3"/>
            <w:tabs>
              <w:tab w:val="right" w:leader="dot" w:pos="10070"/>
            </w:tabs>
            <w:rPr>
              <w:rFonts w:ascii="Times New Roman" w:hAnsi="Times New Roman" w:cs="Times New Roman" w:eastAsiaTheme="minorEastAsia"/>
              <w:noProof/>
            </w:rPr>
          </w:pPr>
          <w:hyperlink w:history="1" w:anchor="_Toc67910694">
            <w:r w:rsidRPr="00A453F2" w:rsidR="00A453F2">
              <w:rPr>
                <w:rStyle w:val="Hyperlink"/>
                <w:rFonts w:ascii="Times New Roman" w:hAnsi="Times New Roman" w:cs="Times New Roman"/>
                <w:noProof/>
              </w:rPr>
              <w:t>Flow Meter</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_Toc67910694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13</w:t>
            </w:r>
            <w:r w:rsidRPr="00A453F2" w:rsidR="00A453F2">
              <w:rPr>
                <w:rFonts w:ascii="Times New Roman" w:hAnsi="Times New Roman" w:cs="Times New Roman"/>
                <w:noProof/>
                <w:webHidden/>
              </w:rPr>
              <w:fldChar w:fldCharType="end"/>
            </w:r>
          </w:hyperlink>
        </w:p>
        <w:p w:rsidRPr="00A453F2" w:rsidR="00A453F2" w:rsidRDefault="00666B03" w14:paraId="73E8CF03" w14:textId="1474D9C3">
          <w:pPr>
            <w:pStyle w:val="TOC2"/>
            <w:tabs>
              <w:tab w:val="right" w:leader="dot" w:pos="10070"/>
            </w:tabs>
            <w:rPr>
              <w:rFonts w:ascii="Times New Roman" w:hAnsi="Times New Roman" w:cs="Times New Roman" w:eastAsiaTheme="minorEastAsia"/>
              <w:noProof/>
            </w:rPr>
          </w:pPr>
          <w:hyperlink w:history="1" w:anchor="_Toc67910695">
            <w:r w:rsidRPr="00A453F2" w:rsidR="00A453F2">
              <w:rPr>
                <w:rStyle w:val="Hyperlink"/>
                <w:rFonts w:ascii="Times New Roman" w:hAnsi="Times New Roman" w:cs="Times New Roman"/>
                <w:noProof/>
              </w:rPr>
              <w:t>STREAM TRANSECTS</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_Toc67910695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15</w:t>
            </w:r>
            <w:r w:rsidRPr="00A453F2" w:rsidR="00A453F2">
              <w:rPr>
                <w:rFonts w:ascii="Times New Roman" w:hAnsi="Times New Roman" w:cs="Times New Roman"/>
                <w:noProof/>
                <w:webHidden/>
              </w:rPr>
              <w:fldChar w:fldCharType="end"/>
            </w:r>
          </w:hyperlink>
        </w:p>
        <w:p w:rsidRPr="00A453F2" w:rsidR="00A453F2" w:rsidRDefault="00666B03" w14:paraId="455A9954" w14:textId="28C0E2F8">
          <w:pPr>
            <w:pStyle w:val="TOC1"/>
            <w:tabs>
              <w:tab w:val="right" w:leader="dot" w:pos="10070"/>
            </w:tabs>
            <w:rPr>
              <w:rFonts w:ascii="Times New Roman" w:hAnsi="Times New Roman" w:cs="Times New Roman" w:eastAsiaTheme="minorEastAsia"/>
              <w:noProof/>
            </w:rPr>
          </w:pPr>
          <w:hyperlink w:history="1" w:anchor="_Toc67910696">
            <w:r w:rsidRPr="00A453F2" w:rsidR="00A453F2">
              <w:rPr>
                <w:rStyle w:val="Hyperlink"/>
                <w:rFonts w:ascii="Times New Roman" w:hAnsi="Times New Roman" w:cs="Times New Roman"/>
                <w:noProof/>
              </w:rPr>
              <w:t>APPENDIX</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_Toc67910696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16</w:t>
            </w:r>
            <w:r w:rsidRPr="00A453F2" w:rsidR="00A453F2">
              <w:rPr>
                <w:rFonts w:ascii="Times New Roman" w:hAnsi="Times New Roman" w:cs="Times New Roman"/>
                <w:noProof/>
                <w:webHidden/>
              </w:rPr>
              <w:fldChar w:fldCharType="end"/>
            </w:r>
          </w:hyperlink>
        </w:p>
        <w:p w:rsidRPr="00A453F2" w:rsidR="00A453F2" w:rsidRDefault="00666B03" w14:paraId="3FB91371" w14:textId="3B677A2C">
          <w:pPr>
            <w:pStyle w:val="TOC2"/>
            <w:tabs>
              <w:tab w:val="right" w:leader="dot" w:pos="10070"/>
            </w:tabs>
            <w:rPr>
              <w:rFonts w:ascii="Times New Roman" w:hAnsi="Times New Roman" w:cs="Times New Roman" w:eastAsiaTheme="minorEastAsia"/>
              <w:noProof/>
            </w:rPr>
          </w:pPr>
          <w:hyperlink w:history="1" w:anchor="_Toc67910697">
            <w:r w:rsidRPr="00A453F2" w:rsidR="00A453F2">
              <w:rPr>
                <w:rStyle w:val="Hyperlink"/>
                <w:rFonts w:ascii="Times New Roman" w:hAnsi="Times New Roman" w:cs="Times New Roman"/>
                <w:noProof/>
              </w:rPr>
              <w:t>Table 1. FLBS Freshwater Research Lab’s Pricing and Holding Time Example</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_Toc67910697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17</w:t>
            </w:r>
            <w:r w:rsidRPr="00A453F2" w:rsidR="00A453F2">
              <w:rPr>
                <w:rFonts w:ascii="Times New Roman" w:hAnsi="Times New Roman" w:cs="Times New Roman"/>
                <w:noProof/>
                <w:webHidden/>
              </w:rPr>
              <w:fldChar w:fldCharType="end"/>
            </w:r>
          </w:hyperlink>
        </w:p>
        <w:p w:rsidRPr="00A453F2" w:rsidR="00A453F2" w:rsidRDefault="00666B03" w14:paraId="3A2BAD6B" w14:textId="416CB47F">
          <w:pPr>
            <w:pStyle w:val="TOC2"/>
            <w:tabs>
              <w:tab w:val="right" w:leader="dot" w:pos="10070"/>
            </w:tabs>
            <w:rPr>
              <w:rFonts w:ascii="Times New Roman" w:hAnsi="Times New Roman" w:cs="Times New Roman" w:eastAsiaTheme="minorEastAsia"/>
              <w:noProof/>
            </w:rPr>
          </w:pPr>
          <w:hyperlink w:history="1" w:anchor="_Toc67910698">
            <w:r w:rsidRPr="00A453F2" w:rsidR="00A453F2">
              <w:rPr>
                <w:rStyle w:val="Hyperlink"/>
                <w:rFonts w:ascii="Times New Roman" w:hAnsi="Times New Roman" w:cs="Times New Roman"/>
                <w:noProof/>
              </w:rPr>
              <w:t>Table 2. Shipping and Holding Methods Example</w:t>
            </w:r>
            <w:r w:rsidRPr="00A453F2" w:rsidR="00A453F2">
              <w:rPr>
                <w:rFonts w:ascii="Times New Roman" w:hAnsi="Times New Roman" w:cs="Times New Roman"/>
                <w:noProof/>
                <w:webHidden/>
              </w:rPr>
              <w:tab/>
            </w:r>
            <w:r w:rsidRPr="00A453F2" w:rsidR="00A453F2">
              <w:rPr>
                <w:rFonts w:ascii="Times New Roman" w:hAnsi="Times New Roman" w:cs="Times New Roman"/>
                <w:noProof/>
                <w:webHidden/>
              </w:rPr>
              <w:fldChar w:fldCharType="begin"/>
            </w:r>
            <w:r w:rsidRPr="00A453F2" w:rsidR="00A453F2">
              <w:rPr>
                <w:rFonts w:ascii="Times New Roman" w:hAnsi="Times New Roman" w:cs="Times New Roman"/>
                <w:noProof/>
                <w:webHidden/>
              </w:rPr>
              <w:instrText xml:space="preserve"> PAGEREF _Toc67910698 \h </w:instrText>
            </w:r>
            <w:r w:rsidRPr="00A453F2" w:rsidR="00A453F2">
              <w:rPr>
                <w:rFonts w:ascii="Times New Roman" w:hAnsi="Times New Roman" w:cs="Times New Roman"/>
                <w:noProof/>
                <w:webHidden/>
              </w:rPr>
            </w:r>
            <w:r w:rsidRPr="00A453F2" w:rsidR="00A453F2">
              <w:rPr>
                <w:rFonts w:ascii="Times New Roman" w:hAnsi="Times New Roman" w:cs="Times New Roman"/>
                <w:noProof/>
                <w:webHidden/>
              </w:rPr>
              <w:fldChar w:fldCharType="separate"/>
            </w:r>
            <w:r w:rsidRPr="00A453F2" w:rsidR="00A453F2">
              <w:rPr>
                <w:rFonts w:ascii="Times New Roman" w:hAnsi="Times New Roman" w:cs="Times New Roman"/>
                <w:noProof/>
                <w:webHidden/>
              </w:rPr>
              <w:t>17</w:t>
            </w:r>
            <w:r w:rsidRPr="00A453F2" w:rsidR="00A453F2">
              <w:rPr>
                <w:rFonts w:ascii="Times New Roman" w:hAnsi="Times New Roman" w:cs="Times New Roman"/>
                <w:noProof/>
                <w:webHidden/>
              </w:rPr>
              <w:fldChar w:fldCharType="end"/>
            </w:r>
          </w:hyperlink>
        </w:p>
        <w:p w:rsidR="001A32F0" w:rsidRDefault="001A32F0" w14:paraId="3DE70C7A" w14:textId="246B397A">
          <w:r w:rsidRPr="00A453F2">
            <w:rPr>
              <w:rFonts w:ascii="Times New Roman" w:hAnsi="Times New Roman" w:cs="Times New Roman"/>
              <w:b/>
              <w:bCs/>
              <w:noProof/>
            </w:rPr>
            <w:fldChar w:fldCharType="end"/>
          </w:r>
        </w:p>
      </w:sdtContent>
    </w:sdt>
    <w:p w:rsidR="00C441EB" w:rsidP="00CD0CAE" w:rsidRDefault="00C441EB" w14:paraId="38365E2B" w14:textId="194BEEB9">
      <w:pPr>
        <w:spacing w:after="0" w:line="276" w:lineRule="auto"/>
        <w:jc w:val="center"/>
        <w:rPr>
          <w:rFonts w:ascii="Times New Roman" w:hAnsi="Times New Roman" w:cs="Times New Roman"/>
          <w:sz w:val="24"/>
          <w:szCs w:val="24"/>
        </w:rPr>
      </w:pPr>
    </w:p>
    <w:p w:rsidR="008A2FC2" w:rsidP="00766275" w:rsidRDefault="008A2FC2" w14:paraId="3352043A" w14:textId="3EA20203">
      <w:pPr>
        <w:spacing w:line="276" w:lineRule="auto"/>
        <w:rPr>
          <w:rFonts w:ascii="Times New Roman" w:hAnsi="Times New Roman" w:cs="Times New Roman"/>
          <w:b/>
          <w:sz w:val="24"/>
          <w:szCs w:val="24"/>
        </w:rPr>
      </w:pPr>
    </w:p>
    <w:p w:rsidRPr="00D6212C" w:rsidR="00D3767C" w:rsidP="007306BC" w:rsidRDefault="001C0FB9" w14:paraId="7C4D6729" w14:textId="021D2646">
      <w:pPr>
        <w:pStyle w:val="Heading1"/>
        <w:rPr>
          <w:b w:val="0"/>
        </w:rPr>
      </w:pPr>
      <w:bookmarkStart w:name="_Toc67910681" w:id="0"/>
      <w:r w:rsidRPr="00D6212C">
        <w:t>CHEMICAL CONSTITUENTS</w:t>
      </w:r>
      <w:bookmarkEnd w:id="0"/>
    </w:p>
    <w:p w:rsidR="007306BC" w:rsidP="007306BC" w:rsidRDefault="007306BC" w14:paraId="15E05CA6" w14:textId="77777777">
      <w:pPr>
        <w:pStyle w:val="Heading2"/>
      </w:pPr>
    </w:p>
    <w:p w:rsidRPr="00D6212C" w:rsidR="001C0FB9" w:rsidP="007306BC" w:rsidRDefault="001C0FB9" w14:paraId="76824D60" w14:textId="06EEE553">
      <w:pPr>
        <w:pStyle w:val="Heading2"/>
        <w:rPr>
          <w:b w:val="0"/>
        </w:rPr>
      </w:pPr>
      <w:bookmarkStart w:name="_Toc67910682" w:id="1"/>
      <w:r w:rsidRPr="00D6212C">
        <w:t>Unfiltered</w:t>
      </w:r>
      <w:r w:rsidRPr="00D6212C" w:rsidR="00A05817">
        <w:t xml:space="preserve"> and Filtered</w:t>
      </w:r>
      <w:r w:rsidR="00725222">
        <w:t xml:space="preserve"> Samples</w:t>
      </w:r>
      <w:bookmarkEnd w:id="1"/>
    </w:p>
    <w:p w:rsidRPr="00D6212C" w:rsidR="00203FB8" w:rsidP="00CD0CAE" w:rsidRDefault="0013430A" w14:paraId="45766832" w14:textId="006031A1">
      <w:pPr>
        <w:tabs>
          <w:tab w:val="left" w:pos="8910"/>
        </w:tabs>
        <w:spacing w:line="276" w:lineRule="auto"/>
        <w:rPr>
          <w:rFonts w:ascii="Times New Roman" w:hAnsi="Times New Roman" w:cs="Times New Roman"/>
          <w:sz w:val="24"/>
          <w:szCs w:val="24"/>
        </w:rPr>
      </w:pPr>
      <w:r w:rsidRPr="00D6212C">
        <w:rPr>
          <w:rFonts w:ascii="Times New Roman" w:hAnsi="Times New Roman" w:cs="Times New Roman"/>
          <w:sz w:val="24"/>
          <w:szCs w:val="24"/>
        </w:rPr>
        <w:t xml:space="preserve">Listed below are the general procedures for collecting water samples for the purpose of analyzing chemical constituents like nutrients and metals. Some of these analytes require specific equipment and collection and storage procedures. </w:t>
      </w:r>
    </w:p>
    <w:p w:rsidR="00701B8E" w:rsidP="00CD0CAE" w:rsidRDefault="4A0A724E" w14:paraId="01F309AE" w14:textId="5C001EDC">
      <w:pPr>
        <w:tabs>
          <w:tab w:val="left" w:pos="8910"/>
        </w:tabs>
        <w:spacing w:line="276" w:lineRule="auto"/>
        <w:rPr>
          <w:rFonts w:ascii="Times New Roman" w:hAnsi="Times New Roman" w:cs="Times New Roman"/>
          <w:sz w:val="24"/>
          <w:szCs w:val="24"/>
        </w:rPr>
      </w:pPr>
      <w:r w:rsidRPr="4A0A724E">
        <w:rPr>
          <w:rFonts w:ascii="Times New Roman" w:hAnsi="Times New Roman" w:cs="Times New Roman"/>
          <w:sz w:val="24"/>
          <w:szCs w:val="24"/>
        </w:rPr>
        <w:t xml:space="preserve">The following methods are known as “grab procedures”. These procedures detail how to collect raw samples directly from a body of water. For </w:t>
      </w:r>
      <w:r w:rsidR="003A5173">
        <w:rPr>
          <w:rFonts w:ascii="Times New Roman" w:hAnsi="Times New Roman" w:cs="Times New Roman"/>
          <w:sz w:val="24"/>
          <w:szCs w:val="24"/>
        </w:rPr>
        <w:t>dissolved</w:t>
      </w:r>
      <w:r w:rsidRPr="4A0A724E">
        <w:rPr>
          <w:rFonts w:ascii="Times New Roman" w:hAnsi="Times New Roman" w:cs="Times New Roman"/>
          <w:sz w:val="24"/>
          <w:szCs w:val="24"/>
        </w:rPr>
        <w:t xml:space="preserve"> analytes, sampling require</w:t>
      </w:r>
      <w:r w:rsidR="003A5173">
        <w:rPr>
          <w:rFonts w:ascii="Times New Roman" w:hAnsi="Times New Roman" w:cs="Times New Roman"/>
          <w:sz w:val="24"/>
          <w:szCs w:val="24"/>
        </w:rPr>
        <w:t>s</w:t>
      </w:r>
      <w:r w:rsidRPr="4A0A724E">
        <w:rPr>
          <w:rFonts w:ascii="Times New Roman" w:hAnsi="Times New Roman" w:cs="Times New Roman"/>
          <w:sz w:val="24"/>
          <w:szCs w:val="24"/>
        </w:rPr>
        <w:t xml:space="preserve"> filtration, and these procedures are listed at the end of this section. For both sampling methods, you must also perform the field blank methods with </w:t>
      </w:r>
      <w:r w:rsidRPr="4A0A724E">
        <w:rPr>
          <w:rFonts w:ascii="Times New Roman" w:hAnsi="Times New Roman" w:cs="Times New Roman"/>
          <w:sz w:val="24"/>
          <w:szCs w:val="24"/>
        </w:rPr>
        <w:t>deionized</w:t>
      </w:r>
      <w:r w:rsidRPr="4A0A724E">
        <w:rPr>
          <w:rFonts w:ascii="Times New Roman" w:hAnsi="Times New Roman" w:cs="Times New Roman"/>
          <w:sz w:val="24"/>
          <w:szCs w:val="24"/>
        </w:rPr>
        <w:t xml:space="preserve"> water. “Field blanks are used to check for contamination introduced </w:t>
      </w:r>
      <w:r w:rsidRPr="4A0A724E">
        <w:rPr>
          <w:rFonts w:ascii="Times New Roman" w:hAnsi="Times New Roman" w:cs="Times New Roman"/>
          <w:sz w:val="24"/>
          <w:szCs w:val="24"/>
        </w:rPr>
        <w:lastRenderedPageBreak/>
        <w:t>by transporting equipment in the field, improper procedures used by field crews</w:t>
      </w:r>
      <w:r w:rsidR="003A5173">
        <w:rPr>
          <w:rFonts w:ascii="Times New Roman" w:hAnsi="Times New Roman" w:cs="Times New Roman"/>
          <w:sz w:val="24"/>
          <w:szCs w:val="24"/>
        </w:rPr>
        <w:t xml:space="preserve">, </w:t>
      </w:r>
      <w:proofErr w:type="spellStart"/>
      <w:r w:rsidR="003A5173">
        <w:rPr>
          <w:rFonts w:ascii="Times New Roman" w:hAnsi="Times New Roman" w:cs="Times New Roman"/>
          <w:sz w:val="24"/>
          <w:szCs w:val="24"/>
        </w:rPr>
        <w:t>etc</w:t>
      </w:r>
      <w:proofErr w:type="spellEnd"/>
      <w:r w:rsidRPr="4A0A724E">
        <w:rPr>
          <w:rFonts w:ascii="Times New Roman" w:hAnsi="Times New Roman" w:cs="Times New Roman"/>
          <w:sz w:val="24"/>
          <w:szCs w:val="24"/>
        </w:rPr>
        <w:t>…” and other contamination scenarios (</w:t>
      </w:r>
      <w:hyperlink r:id="rId11">
        <w:r w:rsidRPr="4A0A724E">
          <w:rPr>
            <w:rStyle w:val="Hyperlink"/>
            <w:rFonts w:ascii="Times New Roman" w:hAnsi="Times New Roman" w:cs="Times New Roman"/>
            <w:i/>
            <w:iCs/>
            <w:sz w:val="24"/>
            <w:szCs w:val="24"/>
          </w:rPr>
          <w:t>MMSG</w:t>
        </w:r>
      </w:hyperlink>
      <w:r w:rsidRPr="4A0A724E">
        <w:rPr>
          <w:rFonts w:ascii="Times New Roman" w:hAnsi="Times New Roman" w:cs="Times New Roman"/>
          <w:sz w:val="24"/>
          <w:szCs w:val="24"/>
        </w:rPr>
        <w:t>). You can find the procedures for using field blanks at the end of this section. The proper number of duplicate samples must also be collected per sampling event</w:t>
      </w:r>
      <w:r w:rsidR="003A5173">
        <w:rPr>
          <w:rFonts w:ascii="Times New Roman" w:hAnsi="Times New Roman" w:cs="Times New Roman"/>
          <w:sz w:val="24"/>
          <w:szCs w:val="24"/>
        </w:rPr>
        <w:t xml:space="preserve"> (~10%)</w:t>
      </w:r>
      <w:r w:rsidRPr="4A0A724E">
        <w:rPr>
          <w:rFonts w:ascii="Times New Roman" w:hAnsi="Times New Roman" w:cs="Times New Roman"/>
          <w:sz w:val="24"/>
          <w:szCs w:val="24"/>
        </w:rPr>
        <w:t xml:space="preserve">. The Appendix includes examples (Tables 1 and 2) illustrating the analyte, collection vessel, preservation method and holding time. Groups analyzing water chemistry samples at the FLBS Freshwater Research Lab will receive a table detailing analytes, collection vessels, and preservation method in each cooler that is shipped for each sampling event. </w:t>
      </w:r>
    </w:p>
    <w:p w:rsidRPr="00725124" w:rsidR="00725124" w:rsidP="00725124" w:rsidRDefault="00725124" w14:paraId="60EDF27C" w14:textId="77777777">
      <w:pPr>
        <w:tabs>
          <w:tab w:val="left" w:pos="8910"/>
        </w:tabs>
        <w:spacing w:line="276" w:lineRule="auto"/>
        <w:rPr>
          <w:rFonts w:ascii="Times New Roman" w:hAnsi="Times New Roman" w:cs="Times New Roman"/>
          <w:b/>
          <w:bCs/>
          <w:sz w:val="24"/>
          <w:szCs w:val="24"/>
        </w:rPr>
      </w:pPr>
      <w:r w:rsidRPr="00725124">
        <w:rPr>
          <w:rFonts w:ascii="Times New Roman" w:hAnsi="Times New Roman" w:cs="Times New Roman"/>
          <w:b/>
          <w:bCs/>
          <w:sz w:val="24"/>
          <w:szCs w:val="24"/>
        </w:rPr>
        <w:t>Considerations:</w:t>
      </w:r>
    </w:p>
    <w:p w:rsidRPr="00725124" w:rsidR="00725124" w:rsidP="00725124" w:rsidRDefault="00725124" w14:paraId="237C7908" w14:textId="6FDF0F63">
      <w:pPr>
        <w:numPr>
          <w:ilvl w:val="0"/>
          <w:numId w:val="12"/>
        </w:numPr>
        <w:tabs>
          <w:tab w:val="left" w:pos="8910"/>
        </w:tabs>
        <w:spacing w:line="276" w:lineRule="auto"/>
        <w:rPr>
          <w:rFonts w:ascii="Times New Roman" w:hAnsi="Times New Roman" w:cs="Times New Roman"/>
          <w:bCs/>
          <w:sz w:val="24"/>
          <w:szCs w:val="24"/>
        </w:rPr>
      </w:pPr>
      <w:r w:rsidRPr="00725124">
        <w:rPr>
          <w:rFonts w:ascii="Times New Roman" w:hAnsi="Times New Roman" w:cs="Times New Roman"/>
          <w:bCs/>
          <w:sz w:val="24"/>
          <w:szCs w:val="24"/>
        </w:rPr>
        <w:t>Sample collection method selection depends on site conditions (e.g., wadable, watercraft needed, sampling surface only or multiple depths)</w:t>
      </w:r>
    </w:p>
    <w:p w:rsidRPr="00725124" w:rsidR="00725124" w:rsidP="00725124" w:rsidRDefault="00725124" w14:paraId="793BF6A7" w14:textId="77777777">
      <w:pPr>
        <w:numPr>
          <w:ilvl w:val="0"/>
          <w:numId w:val="12"/>
        </w:numPr>
        <w:tabs>
          <w:tab w:val="left" w:pos="8910"/>
        </w:tabs>
        <w:spacing w:line="276" w:lineRule="auto"/>
        <w:rPr>
          <w:rFonts w:ascii="Times New Roman" w:hAnsi="Times New Roman" w:cs="Times New Roman"/>
          <w:bCs/>
          <w:sz w:val="24"/>
          <w:szCs w:val="24"/>
        </w:rPr>
      </w:pPr>
      <w:r w:rsidRPr="00725124">
        <w:rPr>
          <w:rFonts w:ascii="Times New Roman" w:hAnsi="Times New Roman" w:cs="Times New Roman"/>
          <w:bCs/>
          <w:sz w:val="24"/>
          <w:szCs w:val="24"/>
        </w:rPr>
        <w:t xml:space="preserve"> Analytical requirements per analyte will determine whether samples must be filtered or not, acid preserved or not, on ice or frozen, etc. </w:t>
      </w:r>
    </w:p>
    <w:p w:rsidRPr="00725124" w:rsidR="00725124" w:rsidP="00725124" w:rsidRDefault="00725124" w14:paraId="0C726134" w14:textId="3525015D">
      <w:pPr>
        <w:numPr>
          <w:ilvl w:val="0"/>
          <w:numId w:val="12"/>
        </w:numPr>
        <w:tabs>
          <w:tab w:val="left" w:pos="8910"/>
        </w:tabs>
        <w:spacing w:line="276" w:lineRule="auto"/>
        <w:rPr>
          <w:rFonts w:ascii="Times New Roman" w:hAnsi="Times New Roman" w:cs="Times New Roman"/>
          <w:bCs/>
          <w:sz w:val="24"/>
          <w:szCs w:val="24"/>
        </w:rPr>
      </w:pPr>
      <w:r w:rsidRPr="00725124">
        <w:rPr>
          <w:rFonts w:ascii="Times New Roman" w:hAnsi="Times New Roman" w:cs="Times New Roman"/>
          <w:bCs/>
          <w:sz w:val="24"/>
          <w:szCs w:val="24"/>
        </w:rPr>
        <w:t xml:space="preserve">Samples will either be hand-delivered or shipped to the analytical laboratory; care must be taken to ensure required sample temperatures are maintained and that samples will arrive at the lab </w:t>
      </w:r>
      <w:r w:rsidR="00A27116">
        <w:rPr>
          <w:rFonts w:ascii="Times New Roman" w:hAnsi="Times New Roman" w:cs="Times New Roman"/>
          <w:bCs/>
          <w:sz w:val="24"/>
          <w:szCs w:val="24"/>
        </w:rPr>
        <w:t xml:space="preserve">as soon as possible to ensure samplers are analyzed </w:t>
      </w:r>
      <w:r w:rsidRPr="00725124">
        <w:rPr>
          <w:rFonts w:ascii="Times New Roman" w:hAnsi="Times New Roman" w:cs="Times New Roman"/>
          <w:bCs/>
          <w:sz w:val="24"/>
          <w:szCs w:val="24"/>
        </w:rPr>
        <w:t xml:space="preserve">within required holding time limits.  </w:t>
      </w:r>
    </w:p>
    <w:p w:rsidRPr="00725124" w:rsidR="00725124" w:rsidP="00725124" w:rsidRDefault="00725124" w14:paraId="1B07B72C" w14:textId="77777777">
      <w:pPr>
        <w:tabs>
          <w:tab w:val="left" w:pos="8910"/>
        </w:tabs>
        <w:spacing w:line="276" w:lineRule="auto"/>
        <w:rPr>
          <w:rFonts w:ascii="Times New Roman" w:hAnsi="Times New Roman" w:cs="Times New Roman"/>
          <w:sz w:val="24"/>
          <w:szCs w:val="24"/>
        </w:rPr>
      </w:pPr>
      <w:r w:rsidRPr="00725124">
        <w:rPr>
          <w:rFonts w:ascii="Times New Roman" w:hAnsi="Times New Roman" w:cs="Times New Roman"/>
          <w:b/>
          <w:bCs/>
          <w:sz w:val="24"/>
          <w:szCs w:val="24"/>
        </w:rPr>
        <w:t>Equipment and Software:</w:t>
      </w:r>
      <w:r w:rsidRPr="00725124">
        <w:rPr>
          <w:rFonts w:ascii="Times New Roman" w:hAnsi="Times New Roman" w:cs="Times New Roman"/>
          <w:sz w:val="24"/>
          <w:szCs w:val="24"/>
        </w:rPr>
        <w:t xml:space="preserve"> </w:t>
      </w:r>
    </w:p>
    <w:p w:rsidRPr="00725124" w:rsidR="00725124" w:rsidP="00EC2EC6" w:rsidRDefault="00725124" w14:paraId="45F5E5CD" w14:textId="62FB2C4F">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Sample bottles</w:t>
      </w:r>
      <w:r w:rsidR="00197802">
        <w:rPr>
          <w:rFonts w:ascii="Times New Roman" w:hAnsi="Times New Roman" w:cs="Times New Roman"/>
          <w:sz w:val="24"/>
          <w:szCs w:val="24"/>
        </w:rPr>
        <w:t xml:space="preserve"> (Provided by MMW)</w:t>
      </w:r>
    </w:p>
    <w:p w:rsidRPr="00725124" w:rsidR="00725124" w:rsidP="00EC2EC6" w:rsidRDefault="00725124" w14:paraId="057DC916" w14:textId="50EB60BE">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Permanent marker</w:t>
      </w:r>
    </w:p>
    <w:p w:rsidRPr="00725124" w:rsidR="00725124" w:rsidP="00EC2EC6" w:rsidRDefault="00725124" w14:paraId="72A2D044" w14:textId="77777777">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Preservative, if needed</w:t>
      </w:r>
    </w:p>
    <w:p w:rsidRPr="00725124" w:rsidR="00725124" w:rsidP="00EC2EC6" w:rsidRDefault="00725124" w14:paraId="6B1CABC6" w14:textId="186C55FD">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Cooler(s) for sample storage</w:t>
      </w:r>
      <w:r w:rsidR="00197802">
        <w:rPr>
          <w:rFonts w:ascii="Times New Roman" w:hAnsi="Times New Roman" w:cs="Times New Roman"/>
          <w:sz w:val="24"/>
          <w:szCs w:val="24"/>
        </w:rPr>
        <w:t xml:space="preserve"> (Provided by MMW)</w:t>
      </w:r>
    </w:p>
    <w:p w:rsidRPr="00725124" w:rsidR="00725124" w:rsidP="00EC2EC6" w:rsidRDefault="00725124" w14:paraId="45F6BA7F" w14:textId="43CE02D5">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Ice for sample preservation</w:t>
      </w:r>
    </w:p>
    <w:p w:rsidRPr="00725124" w:rsidR="00725124" w:rsidP="00EC2EC6" w:rsidRDefault="00725124" w14:paraId="255D85D0" w14:textId="77777777">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Filters and syringes (if using)</w:t>
      </w:r>
    </w:p>
    <w:p w:rsidRPr="00725124" w:rsidR="00725124" w:rsidP="00EC2EC6" w:rsidRDefault="00725124" w14:paraId="19D0A025" w14:textId="77777777">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Extension pole sampler with collection bottle (if using)</w:t>
      </w:r>
    </w:p>
    <w:p w:rsidRPr="00A60176" w:rsidR="00725124" w:rsidP="00A60176" w:rsidRDefault="00725124" w14:paraId="2CA5EEAE" w14:textId="739C5FBD">
      <w:pPr>
        <w:pStyle w:val="ListParagraph"/>
        <w:numPr>
          <w:ilvl w:val="0"/>
          <w:numId w:val="13"/>
        </w:numPr>
        <w:tabs>
          <w:tab w:val="left" w:pos="8910"/>
        </w:tabs>
        <w:spacing w:line="276" w:lineRule="auto"/>
        <w:rPr>
          <w:rFonts w:ascii="Times New Roman" w:hAnsi="Times New Roman" w:cs="Times New Roman"/>
          <w:sz w:val="24"/>
          <w:szCs w:val="24"/>
        </w:rPr>
      </w:pPr>
      <w:r w:rsidRPr="00A60176">
        <w:rPr>
          <w:rFonts w:ascii="Times New Roman" w:hAnsi="Times New Roman" w:cs="Times New Roman"/>
          <w:sz w:val="24"/>
          <w:szCs w:val="24"/>
        </w:rPr>
        <w:t>Decontamination procedures and supplies, if using collection equipment at multiple sites</w:t>
      </w:r>
    </w:p>
    <w:p w:rsidR="004746E3" w:rsidP="001A32F0" w:rsidRDefault="001A32F0" w14:paraId="535CC6BC" w14:textId="3C23DB66">
      <w:pPr>
        <w:pStyle w:val="Heading3"/>
      </w:pPr>
      <w:bookmarkStart w:name="_Toc67910683" w:id="2"/>
      <w:r w:rsidRPr="001A32F0">
        <w:t>U</w:t>
      </w:r>
      <w:r w:rsidRPr="001A32F0" w:rsidR="004746E3">
        <w:t xml:space="preserve">nfiltered </w:t>
      </w:r>
      <w:r w:rsidRPr="001A32F0">
        <w:t>S</w:t>
      </w:r>
      <w:r w:rsidRPr="001A32F0" w:rsidR="004746E3">
        <w:t>amples:</w:t>
      </w:r>
      <w:r w:rsidRPr="001A32F0">
        <w:t xml:space="preserve"> Grab Technique</w:t>
      </w:r>
      <w:bookmarkEnd w:id="2"/>
    </w:p>
    <w:p w:rsidRPr="001A32F0" w:rsidR="001A32F0" w:rsidP="001A32F0" w:rsidRDefault="001A32F0" w14:paraId="46A4AA2D" w14:textId="77777777"/>
    <w:p w:rsidRPr="00D6212C" w:rsidR="00DF2B7D" w:rsidP="00725124" w:rsidRDefault="4A0A724E" w14:paraId="27BD34DB" w14:textId="05AEFC25">
      <w:pPr>
        <w:pStyle w:val="ListParagraph"/>
        <w:numPr>
          <w:ilvl w:val="0"/>
          <w:numId w:val="3"/>
        </w:numPr>
        <w:spacing w:line="360" w:lineRule="auto"/>
        <w:rPr>
          <w:rFonts w:ascii="Times New Roman" w:hAnsi="Times New Roman" w:cs="Times New Roman"/>
          <w:sz w:val="24"/>
          <w:szCs w:val="24"/>
        </w:rPr>
      </w:pPr>
      <w:r w:rsidRPr="4A0A724E">
        <w:rPr>
          <w:rFonts w:ascii="Times New Roman" w:hAnsi="Times New Roman" w:cs="Times New Roman"/>
          <w:sz w:val="24"/>
          <w:szCs w:val="24"/>
        </w:rPr>
        <w:t xml:space="preserve">Label the bottle </w:t>
      </w:r>
      <w:r w:rsidRPr="4A0A724E">
        <w:rPr>
          <w:rFonts w:ascii="Times New Roman" w:hAnsi="Times New Roman" w:cs="Times New Roman"/>
          <w:sz w:val="24"/>
          <w:szCs w:val="24"/>
        </w:rPr>
        <w:t>using a permanent, fine-point marker to include the site ID, date collected, and time collected.</w:t>
      </w:r>
      <w:r w:rsidRPr="4A0A724E">
        <w:rPr>
          <w:rFonts w:ascii="Times New Roman" w:hAnsi="Times New Roman" w:cs="Times New Roman"/>
          <w:sz w:val="24"/>
          <w:szCs w:val="24"/>
        </w:rPr>
        <w:t xml:space="preserve"> </w:t>
      </w:r>
    </w:p>
    <w:p w:rsidRPr="00D6212C" w:rsidR="00DF2B7D" w:rsidP="00725124" w:rsidRDefault="00DF2B7D" w14:paraId="20A179E5" w14:textId="77777777">
      <w:pPr>
        <w:pStyle w:val="ListParagraph"/>
        <w:numPr>
          <w:ilvl w:val="0"/>
          <w:numId w:val="3"/>
        </w:numPr>
        <w:spacing w:line="360" w:lineRule="auto"/>
        <w:rPr>
          <w:rFonts w:ascii="Times New Roman" w:hAnsi="Times New Roman" w:cs="Times New Roman"/>
          <w:sz w:val="24"/>
          <w:szCs w:val="24"/>
        </w:rPr>
      </w:pPr>
      <w:r w:rsidRPr="00D6212C">
        <w:rPr>
          <w:rFonts w:ascii="Times New Roman" w:hAnsi="Times New Roman" w:cs="Times New Roman"/>
          <w:sz w:val="24"/>
          <w:szCs w:val="24"/>
        </w:rPr>
        <w:t xml:space="preserve">Carry the bottle to a suitable sampling location: </w:t>
      </w:r>
    </w:p>
    <w:p w:rsidRPr="00D6212C" w:rsidR="00DF2B7D" w:rsidP="00725124" w:rsidRDefault="00DF2B7D" w14:paraId="6DCE12D7" w14:textId="77777777">
      <w:pPr>
        <w:pStyle w:val="ListParagraph"/>
        <w:numPr>
          <w:ilvl w:val="0"/>
          <w:numId w:val="4"/>
        </w:numPr>
        <w:spacing w:line="360" w:lineRule="auto"/>
        <w:rPr>
          <w:rFonts w:ascii="Times New Roman" w:hAnsi="Times New Roman" w:cs="Times New Roman"/>
          <w:sz w:val="24"/>
          <w:szCs w:val="24"/>
        </w:rPr>
      </w:pPr>
      <w:r w:rsidRPr="00D6212C">
        <w:rPr>
          <w:rFonts w:ascii="Times New Roman" w:hAnsi="Times New Roman" w:cs="Times New Roman"/>
          <w:sz w:val="24"/>
          <w:szCs w:val="24"/>
        </w:rPr>
        <w:t xml:space="preserve">Sampler can safely wade and stand or access the water from a boat. </w:t>
      </w:r>
    </w:p>
    <w:p w:rsidRPr="00D6212C" w:rsidR="00DF2B7D" w:rsidP="00725124" w:rsidRDefault="00DF2B7D" w14:paraId="15B5BB58" w14:textId="77777777">
      <w:pPr>
        <w:pStyle w:val="ListParagraph"/>
        <w:numPr>
          <w:ilvl w:val="0"/>
          <w:numId w:val="4"/>
        </w:numPr>
        <w:spacing w:line="276" w:lineRule="auto"/>
        <w:rPr>
          <w:rFonts w:ascii="Times New Roman" w:hAnsi="Times New Roman" w:cs="Times New Roman"/>
          <w:sz w:val="24"/>
          <w:szCs w:val="24"/>
        </w:rPr>
      </w:pPr>
      <w:r w:rsidRPr="00D6212C">
        <w:rPr>
          <w:rFonts w:ascii="Times New Roman" w:hAnsi="Times New Roman" w:cs="Times New Roman"/>
          <w:sz w:val="24"/>
          <w:szCs w:val="24"/>
        </w:rPr>
        <w:t>Water column is well-mixed and deep enough to allow sampler to avoid surface scum and bottom sediments.</w:t>
      </w:r>
    </w:p>
    <w:p w:rsidRPr="00D6212C" w:rsidR="00DF2B7D" w:rsidP="00725124" w:rsidRDefault="00DF2B7D" w14:paraId="77E0CE8C" w14:textId="77777777">
      <w:pPr>
        <w:pStyle w:val="ListParagraph"/>
        <w:numPr>
          <w:ilvl w:val="0"/>
          <w:numId w:val="4"/>
        </w:numPr>
        <w:spacing w:line="360" w:lineRule="auto"/>
        <w:rPr>
          <w:rFonts w:ascii="Times New Roman" w:hAnsi="Times New Roman" w:cs="Times New Roman"/>
          <w:sz w:val="24"/>
          <w:szCs w:val="24"/>
        </w:rPr>
      </w:pPr>
      <w:r w:rsidRPr="00D6212C">
        <w:rPr>
          <w:rFonts w:ascii="Times New Roman" w:hAnsi="Times New Roman" w:cs="Times New Roman"/>
          <w:sz w:val="24"/>
          <w:szCs w:val="24"/>
        </w:rPr>
        <w:t xml:space="preserve">Upstream or away from any disturbance to water column or bottom sediments. </w:t>
      </w:r>
    </w:p>
    <w:p w:rsidRPr="00D6212C" w:rsidR="00DF2B7D" w:rsidP="00725124" w:rsidRDefault="00DF2B7D" w14:paraId="0660B7D1" w14:textId="77777777">
      <w:pPr>
        <w:pStyle w:val="ListParagraph"/>
        <w:numPr>
          <w:ilvl w:val="0"/>
          <w:numId w:val="3"/>
        </w:numPr>
        <w:spacing w:line="276" w:lineRule="auto"/>
        <w:rPr>
          <w:rFonts w:ascii="Times New Roman" w:hAnsi="Times New Roman" w:cs="Times New Roman"/>
          <w:sz w:val="24"/>
          <w:szCs w:val="24"/>
        </w:rPr>
      </w:pPr>
      <w:r w:rsidRPr="00D6212C">
        <w:rPr>
          <w:rFonts w:ascii="Times New Roman" w:hAnsi="Times New Roman" w:cs="Times New Roman"/>
          <w:sz w:val="24"/>
          <w:szCs w:val="24"/>
        </w:rPr>
        <w:lastRenderedPageBreak/>
        <w:t xml:space="preserve">Triple-rinse the bottle and lid: face upstream into the direction of the flow, collect a small volume of water in the bottle, replace the lid, and shake gently. Discard the rinse water downstream. Repeat this process three times to triple-rinse.  </w:t>
      </w:r>
    </w:p>
    <w:p w:rsidRPr="00D6212C" w:rsidR="00DF2B7D" w:rsidP="00725124" w:rsidRDefault="00DF2B7D" w14:paraId="47787038" w14:textId="77777777">
      <w:pPr>
        <w:spacing w:before="240" w:after="120" w:line="240" w:lineRule="auto"/>
        <w:contextualSpacing/>
        <w:rPr>
          <w:rFonts w:ascii="Times New Roman" w:hAnsi="Times New Roman" w:cs="Times New Roman"/>
          <w:sz w:val="24"/>
          <w:szCs w:val="24"/>
        </w:rPr>
      </w:pPr>
      <w:r w:rsidRPr="00D6212C">
        <w:rPr>
          <w:rFonts w:ascii="Times New Roman" w:hAnsi="Times New Roman" w:cs="Times New Roman"/>
          <w:b/>
          <w:sz w:val="24"/>
          <w:szCs w:val="24"/>
        </w:rPr>
        <w:t>NOTE</w:t>
      </w:r>
      <w:r w:rsidRPr="00D6212C">
        <w:rPr>
          <w:rFonts w:ascii="Times New Roman" w:hAnsi="Times New Roman" w:cs="Times New Roman"/>
          <w:sz w:val="24"/>
          <w:szCs w:val="24"/>
        </w:rPr>
        <w:t xml:space="preserve">: Do not rinse bottles that have preservatives added to the bottle prior to sampling (e.g., </w:t>
      </w:r>
      <w:r w:rsidRPr="00D6212C">
        <w:rPr>
          <w:rFonts w:ascii="Times New Roman" w:hAnsi="Times New Roman" w:cs="Times New Roman"/>
          <w:i/>
          <w:sz w:val="24"/>
          <w:szCs w:val="24"/>
        </w:rPr>
        <w:t>E. coli</w:t>
      </w:r>
      <w:r w:rsidRPr="00D6212C">
        <w:rPr>
          <w:rFonts w:ascii="Times New Roman" w:hAnsi="Times New Roman" w:cs="Times New Roman"/>
          <w:sz w:val="24"/>
          <w:szCs w:val="24"/>
        </w:rPr>
        <w:t xml:space="preserve">, mercury, and dissolved organic carbon sample bottles are often pre-preserved). </w:t>
      </w:r>
    </w:p>
    <w:p w:rsidRPr="00D6212C" w:rsidR="00DF2B7D" w:rsidP="00725124" w:rsidRDefault="00DF2B7D" w14:paraId="7275DD05" w14:textId="77777777">
      <w:pPr>
        <w:pStyle w:val="ListParagraph"/>
        <w:numPr>
          <w:ilvl w:val="0"/>
          <w:numId w:val="3"/>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Collect the sample: </w:t>
      </w:r>
    </w:p>
    <w:p w:rsidRPr="00D6212C" w:rsidR="00DF2B7D" w:rsidP="00E80B0A" w:rsidRDefault="00DF2B7D" w14:paraId="2EAD105D" w14:textId="1E9DB033">
      <w:pPr>
        <w:pStyle w:val="ListParagraph"/>
        <w:numPr>
          <w:ilvl w:val="0"/>
          <w:numId w:val="5"/>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For </w:t>
      </w:r>
      <w:r w:rsidRPr="00D6212C" w:rsidR="00CD0CAE">
        <w:rPr>
          <w:rFonts w:ascii="Times New Roman" w:hAnsi="Times New Roman" w:cs="Times New Roman"/>
          <w:sz w:val="24"/>
          <w:szCs w:val="24"/>
        </w:rPr>
        <w:t>wadable</w:t>
      </w:r>
      <w:r w:rsidRPr="00D6212C">
        <w:rPr>
          <w:rFonts w:ascii="Times New Roman" w:hAnsi="Times New Roman" w:cs="Times New Roman"/>
          <w:sz w:val="24"/>
          <w:szCs w:val="24"/>
        </w:rPr>
        <w:t xml:space="preserve"> locations, submerge the bottle so the mouth is below the water surface but above the bottom and allow the bottle to fill. </w:t>
      </w:r>
    </w:p>
    <w:p w:rsidRPr="00725124" w:rsidR="00D6212C" w:rsidP="00E80B0A" w:rsidRDefault="00DF2B7D" w14:paraId="711EA63C" w14:textId="3FCDC909">
      <w:pPr>
        <w:pStyle w:val="ListParagraph"/>
        <w:numPr>
          <w:ilvl w:val="0"/>
          <w:numId w:val="5"/>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For lake surfaces (from a boat), submerge the bottle until the sampler’s elbow is at the water surface and allow the bottle to fill. </w:t>
      </w:r>
    </w:p>
    <w:p w:rsidRPr="00D6212C" w:rsidR="00DF2B7D" w:rsidP="00725124" w:rsidRDefault="00DF2B7D" w14:paraId="460BBBF5" w14:textId="77777777">
      <w:pPr>
        <w:pStyle w:val="ListParagraph"/>
        <w:numPr>
          <w:ilvl w:val="0"/>
          <w:numId w:val="3"/>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Leave appropriate headspace: </w:t>
      </w:r>
    </w:p>
    <w:p w:rsidRPr="00D6212C" w:rsidR="00DF2B7D" w:rsidP="00725124" w:rsidRDefault="00DF2B7D" w14:paraId="4B366E76" w14:textId="77777777">
      <w:pPr>
        <w:pStyle w:val="ListParagraph"/>
        <w:numPr>
          <w:ilvl w:val="0"/>
          <w:numId w:val="6"/>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For most samples, the bottle should be filled to the shoulder or line that denotes the target volume; this will leave a small amount of head space, especially necessary if preservative will be added to the sample.</w:t>
      </w:r>
    </w:p>
    <w:p w:rsidRPr="00D6212C" w:rsidR="00DF2B7D" w:rsidP="00725124" w:rsidRDefault="00DF2B7D" w14:paraId="02387126" w14:textId="77777777">
      <w:pPr>
        <w:pStyle w:val="ListParagraph"/>
        <w:numPr>
          <w:ilvl w:val="0"/>
          <w:numId w:val="6"/>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If samples are to be frozen, leave sufficient head space to allow the sample to expand when it freezes without the bottle breaking.  </w:t>
      </w:r>
    </w:p>
    <w:p w:rsidRPr="00EC2EC6" w:rsidR="00DF2B7D" w:rsidP="00AD1563" w:rsidRDefault="00DF2B7D" w14:paraId="7186F5F4" w14:textId="4988BA5D">
      <w:pPr>
        <w:pStyle w:val="ListParagraph"/>
        <w:numPr>
          <w:ilvl w:val="0"/>
          <w:numId w:val="6"/>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If samples require zero headspace (e.g., volatile organic analysis (VOA) or ultra-low-level mercury (ULL-Hg)), submerge the container and lid, remove the lid, allow to fill completely, and secure the lid, all while submerged; verify there is no head space or air bubbles; if head space or air bubbles remain, use the lid to add a small amount of water until a convex meniscus </w:t>
      </w:r>
      <w:r w:rsidR="00FE1DDB">
        <w:rPr>
          <w:rFonts w:ascii="Times New Roman" w:hAnsi="Times New Roman" w:cs="Times New Roman"/>
          <w:sz w:val="24"/>
          <w:szCs w:val="24"/>
        </w:rPr>
        <w:t xml:space="preserve">(slight bulge of water surface) </w:t>
      </w:r>
      <w:r w:rsidRPr="00D6212C">
        <w:rPr>
          <w:rFonts w:ascii="Times New Roman" w:hAnsi="Times New Roman" w:cs="Times New Roman"/>
          <w:sz w:val="24"/>
          <w:szCs w:val="24"/>
        </w:rPr>
        <w:t xml:space="preserve">forms, then secure the lid.  </w:t>
      </w:r>
    </w:p>
    <w:p w:rsidRPr="00D6212C" w:rsidR="00DF2B7D" w:rsidP="00725124" w:rsidRDefault="00DF2B7D" w14:paraId="63FDCBC7" w14:textId="77777777">
      <w:pPr>
        <w:pStyle w:val="ListParagraph"/>
        <w:numPr>
          <w:ilvl w:val="0"/>
          <w:numId w:val="3"/>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If preservative is required to be added to the sample, put on gloves, carefully unscrew the lid, pour the entire contents of the preservative vial into the sample bottle, replace the lid, and gently invert the sample bottle three times to mix the preservative into the sample. Discard the empty preservative vial. </w:t>
      </w:r>
    </w:p>
    <w:p w:rsidRPr="00D6212C" w:rsidR="00DF2B7D" w:rsidP="00725124" w:rsidRDefault="00DF2B7D" w14:paraId="1A7F7F71" w14:textId="77777777">
      <w:pPr>
        <w:pStyle w:val="ListParagraph"/>
        <w:numPr>
          <w:ilvl w:val="0"/>
          <w:numId w:val="3"/>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Store samples upright according to sample preservation and storage requirements (e.g., in a cooler on regular ice at ≤6</w:t>
      </w:r>
      <w:r w:rsidRPr="00D6212C">
        <w:rPr>
          <w:rFonts w:ascii="Times New Roman" w:hAnsi="Times New Roman" w:cs="Times New Roman"/>
          <w:sz w:val="24"/>
          <w:szCs w:val="24"/>
          <w:vertAlign w:val="superscript"/>
        </w:rPr>
        <w:t>o</w:t>
      </w:r>
      <w:r w:rsidRPr="00D6212C">
        <w:rPr>
          <w:rFonts w:ascii="Times New Roman" w:hAnsi="Times New Roman" w:cs="Times New Roman"/>
          <w:sz w:val="24"/>
          <w:szCs w:val="24"/>
        </w:rPr>
        <w:t>C, or frozen on dry ice).</w:t>
      </w:r>
    </w:p>
    <w:p w:rsidR="00BF5436" w:rsidP="00BF5436" w:rsidRDefault="00DF2B7D" w14:paraId="59A48AAD" w14:textId="25F498E8">
      <w:pPr>
        <w:pStyle w:val="ListParagraph"/>
        <w:numPr>
          <w:ilvl w:val="0"/>
          <w:numId w:val="3"/>
        </w:numPr>
        <w:spacing w:after="120" w:line="240" w:lineRule="auto"/>
        <w:rPr>
          <w:rFonts w:ascii="Times New Roman" w:hAnsi="Times New Roman" w:cs="Times New Roman"/>
          <w:sz w:val="24"/>
          <w:szCs w:val="24"/>
        </w:rPr>
      </w:pPr>
      <w:r w:rsidRPr="00D6212C">
        <w:rPr>
          <w:rFonts w:ascii="Times New Roman" w:hAnsi="Times New Roman" w:cs="Times New Roman"/>
          <w:sz w:val="24"/>
          <w:szCs w:val="24"/>
        </w:rPr>
        <w:t xml:space="preserve">Deliver samples to the analytical laboratory within required holding times. </w:t>
      </w:r>
    </w:p>
    <w:p w:rsidR="00D659CD" w:rsidP="00A7394C" w:rsidRDefault="00D659CD" w14:paraId="717F80F6" w14:textId="77777777">
      <w:pPr>
        <w:pStyle w:val="ListParagraph"/>
        <w:spacing w:after="120" w:line="240" w:lineRule="auto"/>
        <w:rPr>
          <w:rFonts w:ascii="Times New Roman" w:hAnsi="Times New Roman" w:cs="Times New Roman"/>
          <w:b/>
          <w:sz w:val="24"/>
          <w:szCs w:val="24"/>
        </w:rPr>
      </w:pPr>
    </w:p>
    <w:p w:rsidR="00E13337" w:rsidP="004746E3" w:rsidRDefault="00E13337" w14:paraId="5F84FFC4" w14:textId="77777777">
      <w:pPr>
        <w:pStyle w:val="ListParagraph"/>
        <w:tabs>
          <w:tab w:val="left" w:pos="8910"/>
        </w:tabs>
        <w:ind w:left="360"/>
        <w:jc w:val="center"/>
        <w:rPr>
          <w:rFonts w:ascii="Times New Roman" w:hAnsi="Times New Roman" w:cs="Times New Roman"/>
          <w:b/>
          <w:sz w:val="24"/>
          <w:szCs w:val="24"/>
          <w:u w:val="single"/>
        </w:rPr>
      </w:pPr>
    </w:p>
    <w:p w:rsidR="001A3C8A" w:rsidP="007306BC" w:rsidRDefault="004746E3" w14:paraId="579A75F2" w14:textId="6F171F03">
      <w:pPr>
        <w:pStyle w:val="Heading3"/>
      </w:pPr>
      <w:bookmarkStart w:name="_Toc67910684" w:id="3"/>
      <w:r w:rsidRPr="00D6212C">
        <w:t>Filter</w:t>
      </w:r>
      <w:r w:rsidR="00E80B0A">
        <w:t>ed</w:t>
      </w:r>
      <w:r w:rsidRPr="00D6212C">
        <w:t xml:space="preserve"> Samples:</w:t>
      </w:r>
      <w:r w:rsidR="007306BC">
        <w:t xml:space="preserve"> Grab Technique</w:t>
      </w:r>
      <w:bookmarkEnd w:id="3"/>
    </w:p>
    <w:p w:rsidRPr="007306BC" w:rsidR="007306BC" w:rsidP="00BD5B5A" w:rsidRDefault="007306BC" w14:paraId="52ABE044" w14:textId="77777777">
      <w:pPr>
        <w:spacing w:after="0"/>
      </w:pPr>
    </w:p>
    <w:p w:rsidRPr="00D6212C" w:rsidR="002E09A9" w:rsidP="002E09A9" w:rsidRDefault="4A0A724E" w14:paraId="76D50B93" w14:textId="250BC8D2">
      <w:pPr>
        <w:numPr>
          <w:ilvl w:val="0"/>
          <w:numId w:val="7"/>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 xml:space="preserve">Label the bottle </w:t>
      </w:r>
      <w:r w:rsidRPr="4A0A724E">
        <w:rPr>
          <w:rFonts w:ascii="Times New Roman" w:hAnsi="Times New Roman" w:cs="Times New Roman"/>
          <w:sz w:val="24"/>
          <w:szCs w:val="24"/>
        </w:rPr>
        <w:t>using a permanent, fine-point marker to include the site ID, date collected, and time collected.</w:t>
      </w:r>
      <w:r w:rsidRPr="4A0A724E">
        <w:rPr>
          <w:rFonts w:ascii="Times New Roman" w:hAnsi="Times New Roman" w:cs="Times New Roman"/>
          <w:sz w:val="24"/>
          <w:szCs w:val="24"/>
        </w:rPr>
        <w:t xml:space="preserve"> </w:t>
      </w:r>
    </w:p>
    <w:p w:rsidRPr="00D6212C" w:rsidR="002E09A9" w:rsidP="002E09A9" w:rsidRDefault="002E09A9" w14:paraId="662A0A20" w14:textId="77777777">
      <w:pPr>
        <w:numPr>
          <w:ilvl w:val="0"/>
          <w:numId w:val="7"/>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Carry the bottle, filter and syringes to a suitable sampling location: </w:t>
      </w:r>
    </w:p>
    <w:p w:rsidRPr="00D6212C" w:rsidR="002E09A9" w:rsidP="002E09A9" w:rsidRDefault="002E09A9" w14:paraId="75D3540D" w14:textId="77777777">
      <w:pPr>
        <w:numPr>
          <w:ilvl w:val="0"/>
          <w:numId w:val="4"/>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Sampler can safely wade and stand or access the water from a boat. </w:t>
      </w:r>
    </w:p>
    <w:p w:rsidRPr="00D6212C" w:rsidR="002E09A9" w:rsidP="002E09A9" w:rsidRDefault="002E09A9" w14:paraId="474C5C2D" w14:textId="77777777">
      <w:pPr>
        <w:numPr>
          <w:ilvl w:val="0"/>
          <w:numId w:val="4"/>
        </w:numPr>
        <w:tabs>
          <w:tab w:val="left" w:pos="8910"/>
        </w:tabs>
        <w:rPr>
          <w:rFonts w:ascii="Times New Roman" w:hAnsi="Times New Roman" w:cs="Times New Roman"/>
          <w:sz w:val="24"/>
          <w:szCs w:val="24"/>
        </w:rPr>
      </w:pPr>
      <w:r w:rsidRPr="00D6212C">
        <w:rPr>
          <w:rFonts w:ascii="Times New Roman" w:hAnsi="Times New Roman" w:cs="Times New Roman"/>
          <w:sz w:val="24"/>
          <w:szCs w:val="24"/>
        </w:rPr>
        <w:lastRenderedPageBreak/>
        <w:t>Water column is well-mixed and deep enough to allow sampler to avoid surface scum and bottom sediments.</w:t>
      </w:r>
    </w:p>
    <w:p w:rsidRPr="00D6212C" w:rsidR="002E09A9" w:rsidP="002E09A9" w:rsidRDefault="002E09A9" w14:paraId="57790216" w14:textId="77777777">
      <w:pPr>
        <w:numPr>
          <w:ilvl w:val="0"/>
          <w:numId w:val="4"/>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Upstream or away from any disturbance to water column or bottom sediments. </w:t>
      </w:r>
    </w:p>
    <w:p w:rsidR="002E6B20" w:rsidP="002E09A9" w:rsidRDefault="4A0A724E" w14:paraId="66656A79" w14:textId="1887A164">
      <w:pPr>
        <w:numPr>
          <w:ilvl w:val="0"/>
          <w:numId w:val="7"/>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Remove</w:t>
      </w:r>
      <w:r w:rsidRPr="4A0A724E">
        <w:rPr>
          <w:rFonts w:ascii="Times New Roman" w:hAnsi="Times New Roman" w:cs="Times New Roman"/>
          <w:sz w:val="24"/>
          <w:szCs w:val="24"/>
        </w:rPr>
        <w:t xml:space="preserve"> a </w:t>
      </w:r>
      <w:r w:rsidRPr="4A0A724E">
        <w:rPr>
          <w:rFonts w:ascii="Times New Roman" w:hAnsi="Times New Roman" w:cs="Times New Roman"/>
          <w:sz w:val="24"/>
          <w:szCs w:val="24"/>
        </w:rPr>
        <w:t>clean</w:t>
      </w:r>
      <w:r w:rsidR="006F69A4">
        <w:rPr>
          <w:rFonts w:ascii="Times New Roman" w:hAnsi="Times New Roman" w:cs="Times New Roman"/>
          <w:sz w:val="24"/>
          <w:szCs w:val="24"/>
        </w:rPr>
        <w:t xml:space="preserve"> </w:t>
      </w:r>
      <w:r w:rsidRPr="4A0A724E">
        <w:rPr>
          <w:rFonts w:ascii="Times New Roman" w:hAnsi="Times New Roman" w:cs="Times New Roman"/>
          <w:sz w:val="24"/>
          <w:szCs w:val="24"/>
        </w:rPr>
        <w:t xml:space="preserve">60 cc syringe </w:t>
      </w:r>
      <w:r w:rsidRPr="4A0A724E">
        <w:rPr>
          <w:rFonts w:ascii="Times New Roman" w:hAnsi="Times New Roman" w:cs="Times New Roman"/>
          <w:sz w:val="24"/>
          <w:szCs w:val="24"/>
        </w:rPr>
        <w:t>from the provided Ziploc bag</w:t>
      </w:r>
      <w:r w:rsidRPr="4A0A724E">
        <w:rPr>
          <w:rFonts w:ascii="Times New Roman" w:hAnsi="Times New Roman" w:cs="Times New Roman"/>
          <w:sz w:val="24"/>
          <w:szCs w:val="24"/>
        </w:rPr>
        <w:t xml:space="preserve">. </w:t>
      </w:r>
      <w:r w:rsidR="006F69A4">
        <w:rPr>
          <w:rFonts w:ascii="Times New Roman" w:hAnsi="Times New Roman" w:cs="Times New Roman"/>
          <w:sz w:val="24"/>
          <w:szCs w:val="24"/>
        </w:rPr>
        <w:t>Triple-r</w:t>
      </w:r>
      <w:r w:rsidRPr="4A0A724E">
        <w:rPr>
          <w:rFonts w:ascii="Times New Roman" w:hAnsi="Times New Roman" w:cs="Times New Roman"/>
          <w:sz w:val="24"/>
          <w:szCs w:val="24"/>
        </w:rPr>
        <w:t xml:space="preserve">inse </w:t>
      </w:r>
      <w:r w:rsidRPr="4A0A724E" w:rsidR="006F69A4">
        <w:rPr>
          <w:rFonts w:ascii="Times New Roman" w:hAnsi="Times New Roman" w:cs="Times New Roman"/>
          <w:sz w:val="24"/>
          <w:szCs w:val="24"/>
        </w:rPr>
        <w:t>syringe by drawing ambient (stream or lake) water into the syringe, gently shaking, and compressing the syringe to force the water out; repeat this three times.</w:t>
      </w:r>
    </w:p>
    <w:p w:rsidRPr="006F69A4" w:rsidR="002E09A9" w:rsidP="006F69A4" w:rsidRDefault="4A0A724E" w14:paraId="5851FABB" w14:textId="2D67D9C1">
      <w:pPr>
        <w:numPr>
          <w:ilvl w:val="0"/>
          <w:numId w:val="7"/>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 xml:space="preserve">Open a new 0.45 </w:t>
      </w:r>
      <w:bookmarkStart w:name="_Hlk62647647" w:id="4"/>
      <w:r w:rsidRPr="4A0A724E">
        <w:rPr>
          <w:rFonts w:ascii="Times New Roman" w:hAnsi="Times New Roman" w:cs="Times New Roman"/>
          <w:sz w:val="24"/>
          <w:szCs w:val="24"/>
        </w:rPr>
        <w:t>µm</w:t>
      </w:r>
      <w:bookmarkEnd w:id="4"/>
      <w:r w:rsidRPr="4A0A724E">
        <w:rPr>
          <w:rFonts w:ascii="Times New Roman" w:hAnsi="Times New Roman" w:cs="Times New Roman"/>
          <w:sz w:val="24"/>
          <w:szCs w:val="24"/>
        </w:rPr>
        <w:t xml:space="preserve"> filter package by gripping the ring and peeling the cover open. Screw the filter onto the syringe and discard the packaging. Plunge </w:t>
      </w:r>
      <w:r w:rsidRPr="4A0A724E">
        <w:rPr>
          <w:rFonts w:ascii="Times New Roman" w:hAnsi="Times New Roman" w:cs="Times New Roman"/>
          <w:sz w:val="24"/>
          <w:szCs w:val="24"/>
        </w:rPr>
        <w:t>ambient</w:t>
      </w:r>
      <w:r w:rsidR="006F69A4">
        <w:rPr>
          <w:rFonts w:ascii="Times New Roman" w:hAnsi="Times New Roman" w:cs="Times New Roman"/>
          <w:sz w:val="24"/>
          <w:szCs w:val="24"/>
        </w:rPr>
        <w:t xml:space="preserve"> </w:t>
      </w:r>
      <w:r w:rsidRPr="4A0A724E">
        <w:rPr>
          <w:rFonts w:ascii="Times New Roman" w:hAnsi="Times New Roman" w:cs="Times New Roman"/>
          <w:sz w:val="24"/>
          <w:szCs w:val="24"/>
        </w:rPr>
        <w:t xml:space="preserve">water through the filter to “prime” the filter.   </w:t>
      </w:r>
    </w:p>
    <w:p w:rsidRPr="00D6212C" w:rsidR="002E09A9" w:rsidP="002E09A9" w:rsidRDefault="002E09A9" w14:paraId="00B94C7C" w14:textId="1C8A33BB">
      <w:pPr>
        <w:numPr>
          <w:ilvl w:val="0"/>
          <w:numId w:val="7"/>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Triple-rinse the sample bottle with filtered water: plunge a small amount of water (approximately 10-20ml) from the syringe through the filter into the sample bottle. Replace the lid, shake gently, and then discard the rinse water downstream. Repeat this process three times to triple-rinse the bottle with filtered water.</w:t>
      </w:r>
    </w:p>
    <w:p w:rsidRPr="00D6212C" w:rsidR="002E09A9" w:rsidP="002E09A9" w:rsidRDefault="002E09A9" w14:paraId="5FB7D563" w14:textId="77777777">
      <w:pPr>
        <w:tabs>
          <w:tab w:val="left" w:pos="8910"/>
        </w:tabs>
        <w:rPr>
          <w:rFonts w:ascii="Times New Roman" w:hAnsi="Times New Roman" w:cs="Times New Roman"/>
          <w:sz w:val="24"/>
          <w:szCs w:val="24"/>
        </w:rPr>
      </w:pPr>
      <w:r w:rsidRPr="00D6212C">
        <w:rPr>
          <w:rFonts w:ascii="Times New Roman" w:hAnsi="Times New Roman" w:cs="Times New Roman"/>
          <w:b/>
          <w:sz w:val="24"/>
          <w:szCs w:val="24"/>
        </w:rPr>
        <w:t>NOTE</w:t>
      </w:r>
      <w:r w:rsidRPr="00D6212C">
        <w:rPr>
          <w:rFonts w:ascii="Times New Roman" w:hAnsi="Times New Roman" w:cs="Times New Roman"/>
          <w:sz w:val="24"/>
          <w:szCs w:val="24"/>
        </w:rPr>
        <w:t xml:space="preserve">: Do not rinse bottles that have preservatives added to the bottle prior to sampling (e.g., </w:t>
      </w:r>
      <w:r w:rsidRPr="00D6212C">
        <w:rPr>
          <w:rFonts w:ascii="Times New Roman" w:hAnsi="Times New Roman" w:cs="Times New Roman"/>
          <w:i/>
          <w:sz w:val="24"/>
          <w:szCs w:val="24"/>
        </w:rPr>
        <w:t>E. coli</w:t>
      </w:r>
      <w:r w:rsidRPr="00D6212C">
        <w:rPr>
          <w:rFonts w:ascii="Times New Roman" w:hAnsi="Times New Roman" w:cs="Times New Roman"/>
          <w:sz w:val="24"/>
          <w:szCs w:val="24"/>
        </w:rPr>
        <w:t xml:space="preserve">, mercury, and dissolved organic carbon sample bottles are often pre-preserved). </w:t>
      </w:r>
    </w:p>
    <w:p w:rsidRPr="00D6212C" w:rsidR="002E09A9" w:rsidP="00E80B0A" w:rsidRDefault="4A0A724E" w14:paraId="5B5865A2" w14:textId="04199689">
      <w:pPr>
        <w:numPr>
          <w:ilvl w:val="0"/>
          <w:numId w:val="7"/>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 xml:space="preserve">Collect the sample: fill the bottle with filtered water. Often, to fill the bottle will require multiple refills of the syringe; when the syringe is empty, grip the filter’s ring, unscrew the filter and refill the syringe, taking care not to contaminate the filter. If the filter is not clogged, screw the filter back onto the syringe and continue filtering until the bottle is sufficiently full. If the filter clogs mid-way throughout filtering, unscrew and discard the clogged filter, refill the syringe, screw on a new filter, pass a small amount of water through the new filter, and continue filtering. Repeat this process until the sample bottle is full. </w:t>
      </w:r>
    </w:p>
    <w:p w:rsidRPr="00D6212C" w:rsidR="002E09A9" w:rsidP="002E6B20" w:rsidRDefault="002E09A9" w14:paraId="693FE578" w14:textId="77777777">
      <w:pPr>
        <w:numPr>
          <w:ilvl w:val="0"/>
          <w:numId w:val="7"/>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Leave appropriate headspace: </w:t>
      </w:r>
    </w:p>
    <w:p w:rsidRPr="00D6212C" w:rsidR="002E09A9" w:rsidP="002E09A9" w:rsidRDefault="002E09A9" w14:paraId="535322D4" w14:textId="77777777">
      <w:pPr>
        <w:numPr>
          <w:ilvl w:val="0"/>
          <w:numId w:val="6"/>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For most samples, the bottle should be filled to the shoulder or line that denotes the target volume; this will leave a small amount of head space, especially necessary if preservative will be added to the sample.</w:t>
      </w:r>
    </w:p>
    <w:p w:rsidRPr="00D6212C" w:rsidR="002E09A9" w:rsidP="002E09A9" w:rsidRDefault="002E09A9" w14:paraId="376C10FB" w14:textId="77777777">
      <w:pPr>
        <w:numPr>
          <w:ilvl w:val="0"/>
          <w:numId w:val="6"/>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If samples are to be frozen, leave sufficient head space to allow the sample to expand when it freezes without the bottle breaking.  </w:t>
      </w:r>
    </w:p>
    <w:p w:rsidRPr="00D6212C" w:rsidR="002E09A9" w:rsidP="002E09A9" w:rsidRDefault="002E09A9" w14:paraId="47D45196" w14:textId="77777777">
      <w:pPr>
        <w:numPr>
          <w:ilvl w:val="0"/>
          <w:numId w:val="6"/>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If samples require zero headspace (e.g., volatile organic analysis (VOA) or ultra-low-level mercury (ULL-Hg)), submerge the container and lid, remove the lid, allow to fill completely, and secure the lid, all while submerged; verify there is no head space or air bubbles; if head space or air bubbles remain, use the lid to add a small amount of water until a convex meniscus forms, then secure the lid.  </w:t>
      </w:r>
    </w:p>
    <w:p w:rsidRPr="00D6212C" w:rsidR="002E09A9" w:rsidP="002E6B20" w:rsidRDefault="002E09A9" w14:paraId="374AD09E" w14:textId="77777777">
      <w:pPr>
        <w:numPr>
          <w:ilvl w:val="0"/>
          <w:numId w:val="7"/>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If preservative is required to be added to the sample, put on gloves, carefully unscrew the lid, pour the entire contents of the preservative vial into the sample bottle, replace the lid, and gently invert </w:t>
      </w:r>
      <w:r w:rsidRPr="00D6212C">
        <w:rPr>
          <w:rFonts w:ascii="Times New Roman" w:hAnsi="Times New Roman" w:cs="Times New Roman"/>
          <w:sz w:val="24"/>
          <w:szCs w:val="24"/>
        </w:rPr>
        <w:lastRenderedPageBreak/>
        <w:t xml:space="preserve">the sample bottle three times to mix the preservative into the sample. Discard the empty preservative vial. </w:t>
      </w:r>
    </w:p>
    <w:p w:rsidRPr="00D6212C" w:rsidR="002E09A9" w:rsidP="002E6B20" w:rsidRDefault="002E09A9" w14:paraId="4C32112B" w14:textId="46E9A4BC">
      <w:pPr>
        <w:numPr>
          <w:ilvl w:val="0"/>
          <w:numId w:val="7"/>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Store samples upright according to sample preservation and storage requirements (e.g., in a cooler on regular ice at ≤6</w:t>
      </w:r>
      <w:r w:rsidRPr="00D6212C">
        <w:rPr>
          <w:rFonts w:ascii="Times New Roman" w:hAnsi="Times New Roman" w:cs="Times New Roman"/>
          <w:sz w:val="24"/>
          <w:szCs w:val="24"/>
          <w:vertAlign w:val="superscript"/>
        </w:rPr>
        <w:t>o</w:t>
      </w:r>
      <w:r w:rsidRPr="00D6212C">
        <w:rPr>
          <w:rFonts w:ascii="Times New Roman" w:hAnsi="Times New Roman" w:cs="Times New Roman"/>
          <w:sz w:val="24"/>
          <w:szCs w:val="24"/>
        </w:rPr>
        <w:t>C</w:t>
      </w:r>
      <w:r w:rsidR="00AD1563">
        <w:rPr>
          <w:rFonts w:ascii="Times New Roman" w:hAnsi="Times New Roman" w:cs="Times New Roman"/>
          <w:sz w:val="24"/>
          <w:szCs w:val="24"/>
        </w:rPr>
        <w:t>)</w:t>
      </w:r>
    </w:p>
    <w:p w:rsidR="00D71F32" w:rsidP="002E6B20" w:rsidRDefault="002E09A9" w14:paraId="436A3D88" w14:textId="650DA98D">
      <w:pPr>
        <w:numPr>
          <w:ilvl w:val="0"/>
          <w:numId w:val="7"/>
        </w:numPr>
        <w:tabs>
          <w:tab w:val="left" w:pos="8910"/>
        </w:tabs>
        <w:rPr>
          <w:rFonts w:ascii="Times New Roman" w:hAnsi="Times New Roman" w:cs="Times New Roman"/>
          <w:sz w:val="24"/>
          <w:szCs w:val="24"/>
        </w:rPr>
      </w:pPr>
      <w:r w:rsidRPr="00EC2EC6">
        <w:rPr>
          <w:rFonts w:ascii="Times New Roman" w:hAnsi="Times New Roman" w:cs="Times New Roman"/>
          <w:sz w:val="24"/>
          <w:szCs w:val="24"/>
        </w:rPr>
        <w:t xml:space="preserve">Deliver samples to the analytical laboratory within required holding times. </w:t>
      </w:r>
    </w:p>
    <w:p w:rsidR="006B3D79" w:rsidP="007306BC" w:rsidRDefault="006B3D79" w14:paraId="3D133C0A" w14:textId="77777777">
      <w:pPr>
        <w:tabs>
          <w:tab w:val="left" w:pos="8910"/>
        </w:tabs>
        <w:ind w:left="360"/>
        <w:rPr>
          <w:rFonts w:ascii="Times New Roman" w:hAnsi="Times New Roman" w:cs="Times New Roman"/>
          <w:b/>
          <w:sz w:val="24"/>
          <w:szCs w:val="24"/>
        </w:rPr>
      </w:pPr>
    </w:p>
    <w:p w:rsidR="00DF0A8D" w:rsidP="007306BC" w:rsidRDefault="00DF0A8D" w14:paraId="3CB15888" w14:textId="77777777">
      <w:pPr>
        <w:pStyle w:val="Heading2"/>
      </w:pPr>
      <w:bookmarkStart w:name="_Toc67910685" w:id="5"/>
      <w:r>
        <w:t>FIELD BLANKS</w:t>
      </w:r>
      <w:bookmarkEnd w:id="5"/>
    </w:p>
    <w:p w:rsidRPr="00A60176" w:rsidR="00DF0A8D" w:rsidP="00DF0A8D" w:rsidRDefault="00DF0A8D" w14:paraId="7A9E1F76" w14:textId="77777777">
      <w:pPr>
        <w:tabs>
          <w:tab w:val="left" w:pos="8910"/>
        </w:tabs>
        <w:spacing w:after="0"/>
        <w:rPr>
          <w:rFonts w:ascii="Times New Roman" w:hAnsi="Times New Roman" w:cs="Times New Roman"/>
          <w:b/>
          <w:sz w:val="24"/>
          <w:szCs w:val="24"/>
        </w:rPr>
      </w:pPr>
    </w:p>
    <w:p w:rsidRPr="00A60176" w:rsidR="00DF0A8D" w:rsidP="00DF0A8D" w:rsidRDefault="00DF0A8D" w14:paraId="1F29EBB4" w14:textId="7EB0ABA9">
      <w:pPr>
        <w:tabs>
          <w:tab w:val="left" w:pos="8910"/>
        </w:tabs>
        <w:spacing w:after="0"/>
        <w:rPr>
          <w:rFonts w:ascii="Times New Roman" w:hAnsi="Times New Roman" w:cs="Times New Roman"/>
          <w:sz w:val="24"/>
          <w:szCs w:val="24"/>
        </w:rPr>
      </w:pPr>
      <w:r w:rsidRPr="00A60176">
        <w:rPr>
          <w:rFonts w:ascii="Times New Roman" w:hAnsi="Times New Roman" w:cs="Times New Roman"/>
          <w:sz w:val="24"/>
          <w:szCs w:val="24"/>
        </w:rPr>
        <w:t xml:space="preserve">Field blanks are samples of clean (e.g., laboratory-grade deionized) water prepared in the field following the same rinse, collection, preservation and storage procedures used for routine samples. Field blanks are used to check for contamination introduced by transporting equipment in the field, improper procedures used by field crews, etc. </w:t>
      </w:r>
    </w:p>
    <w:p w:rsidRPr="00A60176" w:rsidR="00DF0A8D" w:rsidP="00DF0A8D" w:rsidRDefault="00DF0A8D" w14:paraId="2644195B" w14:textId="77777777">
      <w:pPr>
        <w:tabs>
          <w:tab w:val="left" w:pos="8910"/>
        </w:tabs>
        <w:spacing w:after="0"/>
        <w:rPr>
          <w:rFonts w:ascii="Times New Roman" w:hAnsi="Times New Roman" w:cs="Times New Roman"/>
          <w:b/>
          <w:sz w:val="24"/>
          <w:szCs w:val="24"/>
        </w:rPr>
      </w:pPr>
    </w:p>
    <w:p w:rsidRPr="00A60176" w:rsidR="00DF0A8D" w:rsidP="00DF0A8D" w:rsidRDefault="00DF0A8D" w14:paraId="1D8D7E0B" w14:textId="3E94F801">
      <w:pPr>
        <w:tabs>
          <w:tab w:val="left" w:pos="8910"/>
        </w:tabs>
        <w:rPr>
          <w:rFonts w:ascii="Times New Roman" w:hAnsi="Times New Roman" w:cs="Times New Roman"/>
          <w:sz w:val="24"/>
          <w:szCs w:val="24"/>
        </w:rPr>
      </w:pPr>
      <w:r w:rsidRPr="00A60176">
        <w:rPr>
          <w:rFonts w:ascii="Times New Roman" w:hAnsi="Times New Roman" w:cs="Times New Roman"/>
          <w:b/>
          <w:sz w:val="24"/>
          <w:szCs w:val="24"/>
        </w:rPr>
        <w:t>NOTE</w:t>
      </w:r>
      <w:r w:rsidRPr="00A60176">
        <w:rPr>
          <w:rFonts w:ascii="Times New Roman" w:hAnsi="Times New Roman" w:cs="Times New Roman"/>
          <w:sz w:val="24"/>
          <w:szCs w:val="24"/>
        </w:rPr>
        <w:t>: Typically, one set of field blanks is prepared per sampling event for each analyte collected during the sampling event. For example, if a field crew collects samples at multiple sites over multiple days, they would prepare a set of field blanks (i.e., one blank per analyte collected during the sampling</w:t>
      </w:r>
      <w:r w:rsidR="00A27116">
        <w:rPr>
          <w:rFonts w:ascii="Times New Roman" w:hAnsi="Times New Roman" w:cs="Times New Roman"/>
          <w:sz w:val="24"/>
          <w:szCs w:val="24"/>
        </w:rPr>
        <w:t xml:space="preserve"> event</w:t>
      </w:r>
      <w:r w:rsidRPr="00A60176">
        <w:rPr>
          <w:rFonts w:ascii="Times New Roman" w:hAnsi="Times New Roman" w:cs="Times New Roman"/>
          <w:sz w:val="24"/>
          <w:szCs w:val="24"/>
        </w:rPr>
        <w:t xml:space="preserve">) at the end of the trip before they depart from the field at their last site. </w:t>
      </w:r>
    </w:p>
    <w:p w:rsidRPr="00A60176" w:rsidR="00DF0A8D" w:rsidP="00DF0A8D" w:rsidRDefault="4A0A724E" w14:paraId="5829387F" w14:textId="20A4560F">
      <w:pPr>
        <w:numPr>
          <w:ilvl w:val="0"/>
          <w:numId w:val="14"/>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 xml:space="preserve">Label the field blank sample bottles with the </w:t>
      </w:r>
      <w:r w:rsidRPr="4A0A724E">
        <w:rPr>
          <w:rFonts w:ascii="Times New Roman" w:hAnsi="Times New Roman" w:cs="Times New Roman"/>
          <w:sz w:val="24"/>
          <w:szCs w:val="24"/>
        </w:rPr>
        <w:t xml:space="preserve">site ID, </w:t>
      </w:r>
      <w:r w:rsidRPr="4A0A724E">
        <w:rPr>
          <w:rFonts w:ascii="Times New Roman" w:hAnsi="Times New Roman" w:cs="Times New Roman"/>
          <w:sz w:val="24"/>
          <w:szCs w:val="24"/>
        </w:rPr>
        <w:t xml:space="preserve">date </w:t>
      </w:r>
      <w:r w:rsidRPr="4A0A724E">
        <w:rPr>
          <w:rFonts w:ascii="Times New Roman" w:hAnsi="Times New Roman" w:cs="Times New Roman"/>
          <w:sz w:val="24"/>
          <w:szCs w:val="24"/>
        </w:rPr>
        <w:t>collected, time collected</w:t>
      </w:r>
      <w:r w:rsidRPr="4A0A724E">
        <w:rPr>
          <w:rFonts w:ascii="Times New Roman" w:hAnsi="Times New Roman" w:cs="Times New Roman"/>
          <w:sz w:val="24"/>
          <w:szCs w:val="24"/>
        </w:rPr>
        <w:t xml:space="preserve">, and add the word ‘blank’ to the label to differentiate blanks from duplicate and routine samples. </w:t>
      </w:r>
    </w:p>
    <w:p w:rsidRPr="00A60176" w:rsidR="00DF0A8D" w:rsidP="00DF0A8D" w:rsidRDefault="00DF0A8D" w14:paraId="40694B6F" w14:textId="77777777">
      <w:pPr>
        <w:numPr>
          <w:ilvl w:val="0"/>
          <w:numId w:val="14"/>
        </w:numPr>
        <w:tabs>
          <w:tab w:val="left" w:pos="8910"/>
        </w:tabs>
        <w:rPr>
          <w:rFonts w:ascii="Times New Roman" w:hAnsi="Times New Roman" w:cs="Times New Roman"/>
          <w:sz w:val="24"/>
          <w:szCs w:val="24"/>
        </w:rPr>
      </w:pPr>
      <w:r w:rsidRPr="00A60176">
        <w:rPr>
          <w:rFonts w:ascii="Times New Roman" w:hAnsi="Times New Roman" w:cs="Times New Roman"/>
          <w:sz w:val="24"/>
          <w:szCs w:val="24"/>
        </w:rPr>
        <w:t xml:space="preserve">In the field (e.g., at your vehicle near your last site), assemble the supplies needed to prepare field blanks (e.g., deionized water, filters and syringes if applicable, preservatives if applicable). </w:t>
      </w:r>
    </w:p>
    <w:p w:rsidRPr="00A60176" w:rsidR="00DF0A8D" w:rsidP="00DF0A8D" w:rsidRDefault="00DF0A8D" w14:paraId="227FBF5D" w14:textId="77777777">
      <w:pPr>
        <w:numPr>
          <w:ilvl w:val="0"/>
          <w:numId w:val="14"/>
        </w:numPr>
        <w:tabs>
          <w:tab w:val="left" w:pos="8910"/>
        </w:tabs>
        <w:rPr>
          <w:rFonts w:ascii="Times New Roman" w:hAnsi="Times New Roman" w:cs="Times New Roman"/>
          <w:sz w:val="24"/>
          <w:szCs w:val="24"/>
        </w:rPr>
      </w:pPr>
      <w:r w:rsidRPr="00A60176">
        <w:rPr>
          <w:rFonts w:ascii="Times New Roman" w:hAnsi="Times New Roman" w:cs="Times New Roman"/>
          <w:sz w:val="24"/>
          <w:szCs w:val="24"/>
        </w:rPr>
        <w:t xml:space="preserve">Rinse the field blank bottles following the same procedures used to rinse the bottles for routine samples (e.g., triple-rinse with unfiltered or filtered water depending on the analyte), using deionized water rather than ambient stream water.  </w:t>
      </w:r>
    </w:p>
    <w:p w:rsidRPr="00A60176" w:rsidR="00DF0A8D" w:rsidP="00DF0A8D" w:rsidRDefault="00DF0A8D" w14:paraId="19DD04B1" w14:textId="77777777">
      <w:pPr>
        <w:numPr>
          <w:ilvl w:val="0"/>
          <w:numId w:val="14"/>
        </w:numPr>
        <w:tabs>
          <w:tab w:val="left" w:pos="8910"/>
        </w:tabs>
        <w:rPr>
          <w:rFonts w:ascii="Times New Roman" w:hAnsi="Times New Roman" w:cs="Times New Roman"/>
          <w:sz w:val="24"/>
          <w:szCs w:val="24"/>
        </w:rPr>
      </w:pPr>
      <w:r w:rsidRPr="00A60176">
        <w:rPr>
          <w:rFonts w:ascii="Times New Roman" w:hAnsi="Times New Roman" w:cs="Times New Roman"/>
          <w:sz w:val="24"/>
          <w:szCs w:val="24"/>
        </w:rPr>
        <w:t xml:space="preserve">Pour or filter, depending on the analyte, deionized water into the sample bottle. </w:t>
      </w:r>
    </w:p>
    <w:p w:rsidRPr="00A60176" w:rsidR="00DF0A8D" w:rsidP="00DF0A8D" w:rsidRDefault="00DF0A8D" w14:paraId="4F09ACBA" w14:textId="77777777">
      <w:pPr>
        <w:numPr>
          <w:ilvl w:val="0"/>
          <w:numId w:val="14"/>
        </w:numPr>
        <w:tabs>
          <w:tab w:val="left" w:pos="8910"/>
        </w:tabs>
        <w:rPr>
          <w:rFonts w:ascii="Times New Roman" w:hAnsi="Times New Roman" w:cs="Times New Roman"/>
          <w:sz w:val="24"/>
          <w:szCs w:val="24"/>
        </w:rPr>
      </w:pPr>
      <w:r w:rsidRPr="00A60176">
        <w:rPr>
          <w:rFonts w:ascii="Times New Roman" w:hAnsi="Times New Roman" w:cs="Times New Roman"/>
          <w:sz w:val="24"/>
          <w:szCs w:val="24"/>
        </w:rPr>
        <w:t xml:space="preserve">If preservative is added to the routine samples for a parameter, add acid to the field blanks for that analyte as well. </w:t>
      </w:r>
    </w:p>
    <w:p w:rsidRPr="00A60176" w:rsidR="00DF0A8D" w:rsidP="00DF0A8D" w:rsidRDefault="00DF0A8D" w14:paraId="41343EC7" w14:textId="77777777">
      <w:pPr>
        <w:numPr>
          <w:ilvl w:val="0"/>
          <w:numId w:val="14"/>
        </w:numPr>
        <w:tabs>
          <w:tab w:val="left" w:pos="8910"/>
        </w:tabs>
        <w:rPr>
          <w:rFonts w:ascii="Times New Roman" w:hAnsi="Times New Roman" w:cs="Times New Roman"/>
          <w:sz w:val="24"/>
          <w:szCs w:val="24"/>
        </w:rPr>
      </w:pPr>
      <w:r w:rsidRPr="00A60176">
        <w:rPr>
          <w:rFonts w:ascii="Times New Roman" w:hAnsi="Times New Roman" w:cs="Times New Roman"/>
          <w:sz w:val="24"/>
          <w:szCs w:val="24"/>
        </w:rPr>
        <w:t xml:space="preserve">Store field blanks following the same procedures used for routine and duplicate samples. </w:t>
      </w:r>
    </w:p>
    <w:p w:rsidRPr="00A60176" w:rsidR="00DF0A8D" w:rsidP="00DF0A8D" w:rsidRDefault="00DF0A8D" w14:paraId="0C591EA7" w14:textId="77777777">
      <w:pPr>
        <w:numPr>
          <w:ilvl w:val="0"/>
          <w:numId w:val="14"/>
        </w:numPr>
        <w:tabs>
          <w:tab w:val="left" w:pos="8910"/>
        </w:tabs>
        <w:rPr>
          <w:rFonts w:ascii="Times New Roman" w:hAnsi="Times New Roman" w:cs="Times New Roman"/>
          <w:sz w:val="24"/>
          <w:szCs w:val="24"/>
          <w:u w:val="single"/>
        </w:rPr>
      </w:pPr>
      <w:r w:rsidRPr="00A60176">
        <w:rPr>
          <w:rFonts w:ascii="Times New Roman" w:hAnsi="Times New Roman" w:cs="Times New Roman"/>
          <w:sz w:val="24"/>
          <w:szCs w:val="24"/>
        </w:rPr>
        <w:t xml:space="preserve">Deliver field blanks to the analytical laboratory alongside the routine and duplicate samples collected during the sampling event.  </w:t>
      </w:r>
    </w:p>
    <w:p w:rsidR="00DF0A8D" w:rsidP="008A2FC2" w:rsidRDefault="00DF0A8D" w14:paraId="56551A8A" w14:textId="77777777">
      <w:pPr>
        <w:tabs>
          <w:tab w:val="left" w:pos="8910"/>
        </w:tabs>
        <w:jc w:val="center"/>
        <w:rPr>
          <w:rFonts w:ascii="Times New Roman" w:hAnsi="Times New Roman" w:cs="Times New Roman"/>
          <w:b/>
          <w:sz w:val="24"/>
          <w:szCs w:val="24"/>
        </w:rPr>
      </w:pPr>
    </w:p>
    <w:p w:rsidR="41B29BA5" w:rsidP="41B29BA5" w:rsidRDefault="41B29BA5" w14:paraId="3C2E1130" w14:textId="6B3D6BB7">
      <w:pPr>
        <w:pStyle w:val="Heading2"/>
      </w:pPr>
    </w:p>
    <w:p w:rsidR="41B29BA5" w:rsidP="41B29BA5" w:rsidRDefault="41B29BA5" w14:paraId="0C8657E1" w14:textId="7E7DCB80">
      <w:pPr>
        <w:pStyle w:val="Heading2"/>
      </w:pPr>
    </w:p>
    <w:p w:rsidR="007306BC" w:rsidP="007306BC" w:rsidRDefault="4A0A724E" w14:paraId="619F35B6" w14:textId="3F0EACCA">
      <w:pPr>
        <w:pStyle w:val="Heading2"/>
      </w:pPr>
      <w:bookmarkStart w:name="_Toc67910686" w:id="6"/>
      <w:r>
        <w:t>DUPLICATE SAMPLES</w:t>
      </w:r>
      <w:bookmarkEnd w:id="6"/>
    </w:p>
    <w:p w:rsidR="005A0EB9" w:rsidP="005A0EB9" w:rsidRDefault="005A0EB9" w14:paraId="31079946" w14:textId="0B8FEEBF"/>
    <w:p w:rsidR="003378E0" w:rsidP="005A0EB9" w:rsidRDefault="4A0A724E" w14:paraId="03B76650" w14:textId="72F8E4D9">
      <w:pPr>
        <w:rPr>
          <w:rFonts w:ascii="Times New Roman" w:hAnsi="Times New Roman" w:cs="Times New Roman"/>
          <w:sz w:val="24"/>
        </w:rPr>
      </w:pPr>
      <w:r w:rsidRPr="4A0A724E">
        <w:rPr>
          <w:rFonts w:ascii="Times New Roman" w:hAnsi="Times New Roman" w:cs="Times New Roman"/>
          <w:sz w:val="24"/>
          <w:szCs w:val="24"/>
        </w:rPr>
        <w:lastRenderedPageBreak/>
        <w:t>Field duplicates are two samples (i.e., a routine sample and a duplicate sample) of ambient water collected from a waterbody as close as possible to the same time and place by the same person and collected using identical</w:t>
      </w:r>
      <w:r w:rsidRPr="4A0A724E">
        <w:rPr>
          <w:rFonts w:ascii="Times New Roman" w:hAnsi="Times New Roman" w:cs="Times New Roman"/>
          <w:sz w:val="24"/>
          <w:szCs w:val="24"/>
        </w:rPr>
        <w:t xml:space="preserve"> sampling and analytical procedures. </w:t>
      </w:r>
      <w:r w:rsidRPr="4A0A724E">
        <w:rPr>
          <w:rFonts w:ascii="Times New Roman" w:hAnsi="Times New Roman" w:cs="Times New Roman"/>
          <w:sz w:val="24"/>
          <w:szCs w:val="24"/>
        </w:rPr>
        <w:t xml:space="preserve">Field duplicate samples are labeled, collected, handled and stored in the same way as the routine samples and are sent to the laboratory at the same time. Label the field duplicate bottles with the word “duplicate” added to them to differentiate duplicates from field blanks and routine samples. </w:t>
      </w:r>
    </w:p>
    <w:p w:rsidRPr="003378E0" w:rsidR="003378E0" w:rsidP="4A0A724E" w:rsidRDefault="4A0A724E" w14:paraId="05A0E72D" w14:textId="2E1C2A7E">
      <w:pPr>
        <w:rPr>
          <w:rFonts w:ascii="Times New Roman" w:hAnsi="Times New Roman" w:cs="Times New Roman"/>
          <w:sz w:val="24"/>
          <w:szCs w:val="24"/>
        </w:rPr>
      </w:pPr>
      <w:r w:rsidRPr="4A0A724E">
        <w:rPr>
          <w:rFonts w:ascii="Times New Roman" w:hAnsi="Times New Roman" w:cs="Times New Roman"/>
          <w:b/>
          <w:bCs/>
          <w:sz w:val="24"/>
          <w:szCs w:val="24"/>
        </w:rPr>
        <w:t>NOTE:</w:t>
      </w:r>
      <w:r w:rsidRPr="4A0A724E">
        <w:rPr>
          <w:rFonts w:ascii="Times New Roman" w:hAnsi="Times New Roman" w:cs="Times New Roman"/>
          <w:sz w:val="24"/>
          <w:szCs w:val="24"/>
        </w:rPr>
        <w:t xml:space="preserve"> </w:t>
      </w:r>
      <w:r w:rsidRPr="4A0A724E">
        <w:rPr>
          <w:rFonts w:ascii="Times New Roman" w:hAnsi="Times New Roman" w:cs="Times New Roman"/>
          <w:sz w:val="24"/>
          <w:szCs w:val="24"/>
        </w:rPr>
        <w:t xml:space="preserve">Field duplicates </w:t>
      </w:r>
      <w:r w:rsidRPr="4A0A724E">
        <w:rPr>
          <w:rFonts w:ascii="Times New Roman" w:hAnsi="Times New Roman" w:cs="Times New Roman"/>
          <w:sz w:val="24"/>
          <w:szCs w:val="24"/>
        </w:rPr>
        <w:t xml:space="preserve">are collected at a rate of </w:t>
      </w:r>
      <w:r w:rsidRPr="4A0A724E">
        <w:rPr>
          <w:rFonts w:ascii="Times New Roman" w:hAnsi="Times New Roman" w:cs="Times New Roman"/>
          <w:sz w:val="24"/>
          <w:szCs w:val="24"/>
        </w:rPr>
        <w:t xml:space="preserve">approximately </w:t>
      </w:r>
      <w:r w:rsidRPr="4A0A724E">
        <w:rPr>
          <w:rFonts w:ascii="Times New Roman" w:hAnsi="Times New Roman" w:cs="Times New Roman"/>
          <w:sz w:val="24"/>
          <w:szCs w:val="24"/>
        </w:rPr>
        <w:t xml:space="preserve">10% of the total number of routine samples. </w:t>
      </w:r>
      <w:r w:rsidRPr="4A0A724E">
        <w:rPr>
          <w:rFonts w:ascii="Times New Roman" w:hAnsi="Times New Roman" w:cs="Times New Roman"/>
          <w:sz w:val="24"/>
          <w:szCs w:val="24"/>
        </w:rPr>
        <w:t xml:space="preserve">To achieve this, </w:t>
      </w:r>
      <w:r w:rsidR="00186C97">
        <w:rPr>
          <w:rFonts w:ascii="Times New Roman" w:hAnsi="Times New Roman" w:cs="Times New Roman"/>
          <w:sz w:val="24"/>
          <w:szCs w:val="24"/>
        </w:rPr>
        <w:t xml:space="preserve">at least </w:t>
      </w:r>
      <w:r w:rsidRPr="4A0A724E">
        <w:rPr>
          <w:rFonts w:ascii="Times New Roman" w:hAnsi="Times New Roman" w:cs="Times New Roman"/>
          <w:sz w:val="24"/>
          <w:szCs w:val="24"/>
        </w:rPr>
        <w:t xml:space="preserve">one set of field duplicates </w:t>
      </w:r>
      <w:r w:rsidR="00186C97">
        <w:rPr>
          <w:rFonts w:ascii="Times New Roman" w:hAnsi="Times New Roman" w:cs="Times New Roman"/>
          <w:sz w:val="24"/>
          <w:szCs w:val="24"/>
        </w:rPr>
        <w:t>is generally collected</w:t>
      </w:r>
      <w:r w:rsidRPr="4A0A724E">
        <w:rPr>
          <w:rFonts w:ascii="Times New Roman" w:hAnsi="Times New Roman" w:cs="Times New Roman"/>
          <w:sz w:val="24"/>
          <w:szCs w:val="24"/>
        </w:rPr>
        <w:t xml:space="preserve"> during each sampling event</w:t>
      </w:r>
      <w:r w:rsidR="00186C97">
        <w:rPr>
          <w:rFonts w:ascii="Times New Roman" w:hAnsi="Times New Roman" w:cs="Times New Roman"/>
          <w:sz w:val="24"/>
          <w:szCs w:val="24"/>
        </w:rPr>
        <w:t xml:space="preserve">. Additional duplicates should be planned for sampling </w:t>
      </w:r>
      <w:r w:rsidRPr="4A0A724E">
        <w:rPr>
          <w:rFonts w:ascii="Times New Roman" w:hAnsi="Times New Roman" w:cs="Times New Roman"/>
          <w:sz w:val="24"/>
          <w:szCs w:val="24"/>
        </w:rPr>
        <w:t>event</w:t>
      </w:r>
      <w:r w:rsidR="00186C97">
        <w:rPr>
          <w:rFonts w:ascii="Times New Roman" w:hAnsi="Times New Roman" w:cs="Times New Roman"/>
          <w:sz w:val="24"/>
          <w:szCs w:val="24"/>
        </w:rPr>
        <w:t>s to meet the 10% requirement. Duplicates</w:t>
      </w:r>
      <w:r w:rsidRPr="4A0A724E">
        <w:rPr>
          <w:rFonts w:ascii="Times New Roman" w:hAnsi="Times New Roman" w:cs="Times New Roman"/>
          <w:sz w:val="24"/>
          <w:szCs w:val="24"/>
        </w:rPr>
        <w:t xml:space="preserve"> may be collected at any of the monitoring locations</w:t>
      </w:r>
      <w:r w:rsidRPr="4A0A724E">
        <w:rPr>
          <w:rFonts w:ascii="Times New Roman" w:hAnsi="Times New Roman" w:cs="Times New Roman"/>
          <w:sz w:val="24"/>
          <w:szCs w:val="24"/>
        </w:rPr>
        <w:t xml:space="preserve">. </w:t>
      </w:r>
      <w:r w:rsidRPr="4A0A724E">
        <w:rPr>
          <w:rFonts w:ascii="Times New Roman" w:hAnsi="Times New Roman" w:cs="Times New Roman"/>
          <w:sz w:val="24"/>
          <w:szCs w:val="24"/>
        </w:rPr>
        <w:t>Field duplicates are used to determine field precision to ensure that proper procedures are followed consistently</w:t>
      </w:r>
      <w:r w:rsidR="00186C97">
        <w:rPr>
          <w:rFonts w:ascii="Times New Roman" w:hAnsi="Times New Roman" w:cs="Times New Roman"/>
          <w:sz w:val="24"/>
          <w:szCs w:val="24"/>
        </w:rPr>
        <w:t xml:space="preserve"> and identify any potential errors in sampling</w:t>
      </w:r>
      <w:r w:rsidRPr="4A0A724E">
        <w:rPr>
          <w:rFonts w:ascii="Times New Roman" w:hAnsi="Times New Roman" w:cs="Times New Roman"/>
          <w:sz w:val="24"/>
          <w:szCs w:val="24"/>
        </w:rPr>
        <w:t xml:space="preserve">. </w:t>
      </w:r>
    </w:p>
    <w:p w:rsidRPr="007306BC" w:rsidR="007306BC" w:rsidP="007306BC" w:rsidRDefault="007306BC" w14:paraId="02337D32" w14:textId="77777777"/>
    <w:p w:rsidRPr="00D6212C" w:rsidR="007306BC" w:rsidP="007306BC" w:rsidRDefault="007306BC" w14:paraId="66A60C99" w14:textId="228C942A">
      <w:pPr>
        <w:pStyle w:val="Heading1"/>
        <w:rPr>
          <w:b w:val="0"/>
        </w:rPr>
      </w:pPr>
      <w:bookmarkStart w:name="_Toc67910687" w:id="7"/>
      <w:r>
        <w:t>BIOLOGICAL</w:t>
      </w:r>
      <w:r w:rsidRPr="00D6212C">
        <w:t xml:space="preserve"> CONSTITUENTS</w:t>
      </w:r>
      <w:bookmarkEnd w:id="7"/>
    </w:p>
    <w:p w:rsidR="007306BC" w:rsidP="007306BC" w:rsidRDefault="007306BC" w14:paraId="2A7D31C9" w14:textId="77777777">
      <w:pPr>
        <w:tabs>
          <w:tab w:val="left" w:pos="8910"/>
        </w:tabs>
        <w:spacing w:after="0"/>
        <w:rPr>
          <w:rFonts w:ascii="Times New Roman" w:hAnsi="Times New Roman" w:cs="Times New Roman"/>
          <w:b/>
          <w:sz w:val="24"/>
          <w:szCs w:val="24"/>
        </w:rPr>
      </w:pPr>
    </w:p>
    <w:p w:rsidR="001A3C8A" w:rsidP="007306BC" w:rsidRDefault="001A3C8A" w14:paraId="34DFBDF5" w14:textId="5FD7FC16">
      <w:pPr>
        <w:pStyle w:val="Heading2"/>
        <w:rPr>
          <w:i/>
        </w:rPr>
      </w:pPr>
      <w:bookmarkStart w:name="_Toc67910688" w:id="8"/>
      <w:r w:rsidRPr="00D6212C">
        <w:t>C</w:t>
      </w:r>
      <w:r w:rsidR="003378E0">
        <w:t>hlorophyll</w:t>
      </w:r>
      <w:r w:rsidRPr="00D6212C">
        <w:t>-</w:t>
      </w:r>
      <w:r w:rsidR="007F361D">
        <w:rPr>
          <w:i/>
        </w:rPr>
        <w:t>a</w:t>
      </w:r>
      <w:bookmarkEnd w:id="8"/>
    </w:p>
    <w:p w:rsidRPr="003378E0" w:rsidR="003378E0" w:rsidP="003378E0" w:rsidRDefault="003378E0" w14:paraId="7BEEB520" w14:textId="77777777"/>
    <w:p w:rsidR="001A3C8A" w:rsidP="00C441EB" w:rsidRDefault="001A3C8A" w14:paraId="09E8C5FE" w14:textId="703C44E1">
      <w:pPr>
        <w:tabs>
          <w:tab w:val="left" w:pos="8910"/>
        </w:tabs>
        <w:rPr>
          <w:rFonts w:ascii="Times New Roman" w:hAnsi="Times New Roman" w:cs="Times New Roman"/>
          <w:sz w:val="24"/>
          <w:szCs w:val="24"/>
        </w:rPr>
      </w:pPr>
      <w:r w:rsidRPr="00D6212C">
        <w:rPr>
          <w:rFonts w:ascii="Times New Roman" w:hAnsi="Times New Roman" w:cs="Times New Roman"/>
          <w:sz w:val="24"/>
          <w:szCs w:val="24"/>
        </w:rPr>
        <w:t>Chlorophyll-</w:t>
      </w:r>
      <w:r w:rsidRPr="00D6212C">
        <w:rPr>
          <w:rFonts w:ascii="Times New Roman" w:hAnsi="Times New Roman" w:cs="Times New Roman"/>
          <w:i/>
          <w:sz w:val="24"/>
          <w:szCs w:val="24"/>
        </w:rPr>
        <w:t>a</w:t>
      </w:r>
      <w:r w:rsidRPr="00D6212C">
        <w:rPr>
          <w:rFonts w:ascii="Times New Roman" w:hAnsi="Times New Roman" w:cs="Times New Roman"/>
          <w:sz w:val="24"/>
          <w:szCs w:val="24"/>
        </w:rPr>
        <w:t xml:space="preserve"> is a useful analyte to give an idea on how much algae and similar organisms may be present in your water body.</w:t>
      </w:r>
      <w:r w:rsidRPr="00D6212C" w:rsidR="009B4C19">
        <w:rPr>
          <w:rFonts w:ascii="Times New Roman" w:hAnsi="Times New Roman" w:cs="Times New Roman"/>
          <w:sz w:val="24"/>
          <w:szCs w:val="24"/>
        </w:rPr>
        <w:t xml:space="preserve"> While chlorophyll-</w:t>
      </w:r>
      <w:r w:rsidRPr="00D6212C" w:rsidR="009B4C19">
        <w:rPr>
          <w:rFonts w:ascii="Times New Roman" w:hAnsi="Times New Roman" w:cs="Times New Roman"/>
          <w:i/>
          <w:sz w:val="24"/>
          <w:szCs w:val="24"/>
        </w:rPr>
        <w:t xml:space="preserve">a </w:t>
      </w:r>
      <w:r w:rsidRPr="00D6212C" w:rsidR="009B4C19">
        <w:rPr>
          <w:rFonts w:ascii="Times New Roman" w:hAnsi="Times New Roman" w:cs="Times New Roman"/>
          <w:sz w:val="24"/>
          <w:szCs w:val="24"/>
        </w:rPr>
        <w:t>levels fluctuate throughout the year, they are typically highest in mid to late summer. Sampling for chlorophyll-</w:t>
      </w:r>
      <w:r w:rsidRPr="00D6212C" w:rsidR="009B4C19">
        <w:rPr>
          <w:rFonts w:ascii="Times New Roman" w:hAnsi="Times New Roman" w:cs="Times New Roman"/>
          <w:i/>
          <w:sz w:val="24"/>
          <w:szCs w:val="24"/>
        </w:rPr>
        <w:t>a</w:t>
      </w:r>
      <w:r w:rsidRPr="00D6212C" w:rsidR="009B4C19">
        <w:rPr>
          <w:rFonts w:ascii="Times New Roman" w:hAnsi="Times New Roman" w:cs="Times New Roman"/>
          <w:sz w:val="24"/>
          <w:szCs w:val="24"/>
        </w:rPr>
        <w:t xml:space="preserve"> requires special filtration equipment and procedures. </w:t>
      </w:r>
    </w:p>
    <w:p w:rsidRPr="00D6212C" w:rsidR="00EC2EC6" w:rsidP="00C441EB" w:rsidRDefault="4A0A724E" w14:paraId="3E1D9FE4" w14:textId="568D4D40">
      <w:pPr>
        <w:tabs>
          <w:tab w:val="left" w:pos="8910"/>
        </w:tabs>
        <w:rPr>
          <w:rFonts w:ascii="Times New Roman" w:hAnsi="Times New Roman" w:cs="Times New Roman"/>
          <w:sz w:val="24"/>
          <w:szCs w:val="24"/>
        </w:rPr>
      </w:pPr>
      <w:r w:rsidRPr="4A0A724E">
        <w:rPr>
          <w:rFonts w:ascii="Times New Roman" w:hAnsi="Times New Roman" w:cs="Times New Roman"/>
          <w:sz w:val="24"/>
          <w:szCs w:val="24"/>
        </w:rPr>
        <w:t>Like any field sample, you must also perform the field blank methods using clean</w:t>
      </w:r>
      <w:r w:rsidRPr="4A0A724E">
        <w:rPr>
          <w:rFonts w:ascii="Times New Roman" w:hAnsi="Times New Roman" w:cs="Times New Roman"/>
          <w:sz w:val="24"/>
          <w:szCs w:val="24"/>
        </w:rPr>
        <w:t xml:space="preserve"> (laboratory deionized)</w:t>
      </w:r>
      <w:r w:rsidRPr="4A0A724E">
        <w:rPr>
          <w:rFonts w:ascii="Times New Roman" w:hAnsi="Times New Roman" w:cs="Times New Roman"/>
          <w:sz w:val="24"/>
          <w:szCs w:val="24"/>
        </w:rPr>
        <w:t xml:space="preserve"> water. “Field blanks are used to check for contamination introduced by transporting equipment in the field, improper procedures used by field crews…” and other contamination scenarios (</w:t>
      </w:r>
      <w:hyperlink r:id="rId12">
        <w:r w:rsidRPr="4A0A724E">
          <w:rPr>
            <w:rStyle w:val="Hyperlink"/>
            <w:rFonts w:ascii="Times New Roman" w:hAnsi="Times New Roman" w:cs="Times New Roman"/>
            <w:i/>
            <w:iCs/>
            <w:sz w:val="24"/>
            <w:szCs w:val="24"/>
          </w:rPr>
          <w:t>MMSG</w:t>
        </w:r>
      </w:hyperlink>
      <w:r w:rsidRPr="4A0A724E">
        <w:rPr>
          <w:rFonts w:ascii="Times New Roman" w:hAnsi="Times New Roman" w:cs="Times New Roman"/>
          <w:sz w:val="24"/>
          <w:szCs w:val="24"/>
        </w:rPr>
        <w:t>). You can find the procedures for using field blanks in the previous section.</w:t>
      </w:r>
    </w:p>
    <w:p w:rsidRPr="00D6212C" w:rsidR="00D6212C" w:rsidP="00D6212C" w:rsidRDefault="00D6212C" w14:paraId="5B241BC0" w14:textId="77777777">
      <w:pPr>
        <w:tabs>
          <w:tab w:val="left" w:pos="8910"/>
        </w:tabs>
        <w:rPr>
          <w:rFonts w:ascii="Times New Roman" w:hAnsi="Times New Roman" w:cs="Times New Roman"/>
          <w:b/>
          <w:bCs/>
          <w:sz w:val="24"/>
          <w:szCs w:val="24"/>
        </w:rPr>
      </w:pPr>
      <w:r w:rsidRPr="00D6212C">
        <w:rPr>
          <w:rFonts w:ascii="Times New Roman" w:hAnsi="Times New Roman" w:cs="Times New Roman"/>
          <w:b/>
          <w:bCs/>
          <w:sz w:val="24"/>
          <w:szCs w:val="24"/>
        </w:rPr>
        <w:t>Considerations:</w:t>
      </w:r>
    </w:p>
    <w:p w:rsidRPr="00D6212C" w:rsidR="00D6212C" w:rsidP="00D6212C" w:rsidRDefault="00D6212C" w14:paraId="13497958" w14:textId="77777777">
      <w:pPr>
        <w:numPr>
          <w:ilvl w:val="0"/>
          <w:numId w:val="8"/>
        </w:numPr>
        <w:tabs>
          <w:tab w:val="left" w:pos="8910"/>
        </w:tabs>
        <w:rPr>
          <w:rFonts w:ascii="Times New Roman" w:hAnsi="Times New Roman" w:cs="Times New Roman"/>
          <w:b/>
          <w:bCs/>
          <w:sz w:val="24"/>
          <w:szCs w:val="24"/>
        </w:rPr>
      </w:pPr>
      <w:r w:rsidRPr="00D6212C">
        <w:rPr>
          <w:rFonts w:ascii="Times New Roman" w:hAnsi="Times New Roman" w:cs="Times New Roman"/>
          <w:sz w:val="24"/>
          <w:szCs w:val="24"/>
        </w:rPr>
        <w:t xml:space="preserve">Chlorophyll-a breaks down readily in sunlight; efforts should be taken to minimize exposure of the sample to sunlight, including performing filtering in a shaded location, using a dark bottle to collect the sample, and setting up the filter apparatus prior to sample collection to minimize time between sampling and filtration. </w:t>
      </w:r>
    </w:p>
    <w:p w:rsidRPr="00D6212C" w:rsidR="00D6212C" w:rsidP="00D6212C" w:rsidRDefault="00D6212C" w14:paraId="04C0E603" w14:textId="77777777">
      <w:pPr>
        <w:numPr>
          <w:ilvl w:val="0"/>
          <w:numId w:val="8"/>
        </w:numPr>
        <w:tabs>
          <w:tab w:val="left" w:pos="8910"/>
        </w:tabs>
        <w:rPr>
          <w:rFonts w:ascii="Times New Roman" w:hAnsi="Times New Roman" w:cs="Times New Roman"/>
          <w:b/>
          <w:bCs/>
          <w:sz w:val="24"/>
          <w:szCs w:val="24"/>
        </w:rPr>
      </w:pPr>
      <w:r w:rsidRPr="00D6212C">
        <w:rPr>
          <w:rFonts w:ascii="Times New Roman" w:hAnsi="Times New Roman" w:cs="Times New Roman"/>
          <w:sz w:val="24"/>
          <w:szCs w:val="24"/>
        </w:rPr>
        <w:t xml:space="preserve">The volume of water filtered must be recorded. </w:t>
      </w:r>
    </w:p>
    <w:p w:rsidRPr="00D6212C" w:rsidR="00D6212C" w:rsidP="00E80B0A" w:rsidRDefault="00D6212C" w14:paraId="6F8BA22F" w14:textId="77777777">
      <w:pPr>
        <w:spacing w:after="0" w:line="240" w:lineRule="auto"/>
        <w:contextualSpacing/>
        <w:rPr>
          <w:rFonts w:ascii="Times New Roman" w:hAnsi="Times New Roman" w:cs="Times New Roman"/>
          <w:sz w:val="24"/>
          <w:szCs w:val="24"/>
        </w:rPr>
      </w:pPr>
      <w:r w:rsidRPr="00D6212C">
        <w:rPr>
          <w:rFonts w:ascii="Times New Roman" w:hAnsi="Times New Roman" w:cs="Times New Roman"/>
          <w:b/>
          <w:bCs/>
          <w:sz w:val="24"/>
          <w:szCs w:val="24"/>
        </w:rPr>
        <w:t>Equipment and Software:</w:t>
      </w:r>
      <w:r w:rsidRPr="00D6212C">
        <w:rPr>
          <w:rFonts w:ascii="Times New Roman" w:hAnsi="Times New Roman" w:cs="Times New Roman"/>
          <w:sz w:val="24"/>
          <w:szCs w:val="24"/>
        </w:rPr>
        <w:t xml:space="preserve"> </w:t>
      </w:r>
    </w:p>
    <w:p w:rsidRPr="00D6212C" w:rsidR="00D6212C" w:rsidP="00E80B0A" w:rsidRDefault="00D6212C" w14:paraId="5AD9CFFF" w14:textId="77777777">
      <w:pPr>
        <w:pStyle w:val="ListParagraph"/>
        <w:numPr>
          <w:ilvl w:val="0"/>
          <w:numId w:val="8"/>
        </w:numPr>
        <w:spacing w:after="0" w:line="276" w:lineRule="auto"/>
        <w:rPr>
          <w:rFonts w:ascii="Times New Roman" w:hAnsi="Times New Roman" w:cs="Times New Roman"/>
          <w:sz w:val="24"/>
          <w:szCs w:val="24"/>
        </w:rPr>
      </w:pPr>
      <w:r w:rsidRPr="00D6212C">
        <w:rPr>
          <w:rFonts w:ascii="Times New Roman" w:hAnsi="Times New Roman" w:cs="Times New Roman"/>
          <w:sz w:val="24"/>
          <w:szCs w:val="24"/>
        </w:rPr>
        <w:t>Field form</w:t>
      </w:r>
    </w:p>
    <w:p w:rsidRPr="00D6212C" w:rsidR="00D6212C" w:rsidP="00A56906" w:rsidRDefault="00D6212C" w14:paraId="710D4B44" w14:textId="02215266">
      <w:pPr>
        <w:pStyle w:val="ListParagraph"/>
        <w:numPr>
          <w:ilvl w:val="0"/>
          <w:numId w:val="8"/>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1L dark Nalgene bottle </w:t>
      </w:r>
      <w:r w:rsidR="001226C5">
        <w:rPr>
          <w:rFonts w:ascii="Times New Roman" w:hAnsi="Times New Roman" w:cs="Times New Roman"/>
          <w:sz w:val="24"/>
          <w:szCs w:val="24"/>
        </w:rPr>
        <w:t>(Provided my MMW)</w:t>
      </w:r>
    </w:p>
    <w:p w:rsidRPr="00D6212C" w:rsidR="00D6212C" w:rsidP="00A56906" w:rsidRDefault="00D6212C" w14:paraId="260D638B" w14:textId="77777777">
      <w:pPr>
        <w:pStyle w:val="ListParagraph"/>
        <w:numPr>
          <w:ilvl w:val="0"/>
          <w:numId w:val="8"/>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100-250ml graduated cylinder</w:t>
      </w:r>
    </w:p>
    <w:p w:rsidRPr="00D6212C" w:rsidR="00D6212C" w:rsidP="00A56906" w:rsidRDefault="00D6212C" w14:paraId="6AB09E70" w14:textId="77777777">
      <w:pPr>
        <w:pStyle w:val="ListParagraph"/>
        <w:numPr>
          <w:ilvl w:val="0"/>
          <w:numId w:val="8"/>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lastRenderedPageBreak/>
        <w:t>Petri dishes or centrifuge tubes</w:t>
      </w:r>
    </w:p>
    <w:p w:rsidRPr="00D6212C" w:rsidR="00D6212C" w:rsidP="00A56906" w:rsidRDefault="00D6212C" w14:paraId="14BB31D1" w14:textId="77777777">
      <w:pPr>
        <w:pStyle w:val="ListParagraph"/>
        <w:numPr>
          <w:ilvl w:val="0"/>
          <w:numId w:val="8"/>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Squeeze bottle with tap water</w:t>
      </w:r>
    </w:p>
    <w:p w:rsidRPr="00D6212C" w:rsidR="00D6212C" w:rsidP="00A56906" w:rsidRDefault="00D6212C" w14:paraId="6C72CD74" w14:textId="77777777">
      <w:pPr>
        <w:pStyle w:val="ListParagraph"/>
        <w:numPr>
          <w:ilvl w:val="0"/>
          <w:numId w:val="8"/>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Vacuum hand pump vacuum with tubing </w:t>
      </w:r>
    </w:p>
    <w:p w:rsidRPr="00D6212C" w:rsidR="00D6212C" w:rsidP="00A56906" w:rsidRDefault="00D6212C" w14:paraId="0B40D3A1" w14:textId="77777777">
      <w:pPr>
        <w:pStyle w:val="ListParagraph"/>
        <w:numPr>
          <w:ilvl w:val="0"/>
          <w:numId w:val="8"/>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Nalgene filtering unit </w:t>
      </w:r>
    </w:p>
    <w:p w:rsidRPr="00D6212C" w:rsidR="00D6212C" w:rsidP="00A56906" w:rsidRDefault="00D6212C" w14:paraId="51037DF6" w14:textId="77777777">
      <w:pPr>
        <w:pStyle w:val="ListParagraph"/>
        <w:numPr>
          <w:ilvl w:val="0"/>
          <w:numId w:val="8"/>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Tweezers or forceps</w:t>
      </w:r>
    </w:p>
    <w:p w:rsidRPr="00D6212C" w:rsidR="00D6212C" w:rsidP="00A56906" w:rsidRDefault="00D6212C" w14:paraId="0E04223C" w14:textId="77777777">
      <w:pPr>
        <w:pStyle w:val="ListParagraph"/>
        <w:numPr>
          <w:ilvl w:val="0"/>
          <w:numId w:val="8"/>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GF/F glass fiber filters (0.70 µm)</w:t>
      </w:r>
    </w:p>
    <w:p w:rsidRPr="00D6212C" w:rsidR="00D6212C" w:rsidP="00A56906" w:rsidRDefault="00D6212C" w14:paraId="4FA1FF6F" w14:textId="77777777">
      <w:pPr>
        <w:pStyle w:val="ListParagraph"/>
        <w:numPr>
          <w:ilvl w:val="0"/>
          <w:numId w:val="8"/>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Aluminum foil</w:t>
      </w:r>
    </w:p>
    <w:p w:rsidR="00D6212C" w:rsidP="00A56906" w:rsidRDefault="4A0A724E" w14:paraId="14D1228A" w14:textId="1BFC86C0">
      <w:pPr>
        <w:pStyle w:val="ListParagraph"/>
        <w:numPr>
          <w:ilvl w:val="0"/>
          <w:numId w:val="8"/>
        </w:numPr>
        <w:spacing w:before="240" w:after="120" w:line="276" w:lineRule="auto"/>
        <w:rPr>
          <w:rFonts w:ascii="Times New Roman" w:hAnsi="Times New Roman" w:cs="Times New Roman"/>
          <w:sz w:val="24"/>
          <w:szCs w:val="24"/>
        </w:rPr>
      </w:pPr>
      <w:r w:rsidRPr="4A0A724E">
        <w:rPr>
          <w:rFonts w:ascii="Times New Roman" w:hAnsi="Times New Roman" w:cs="Times New Roman"/>
          <w:sz w:val="24"/>
          <w:szCs w:val="24"/>
        </w:rPr>
        <w:t>Cooler (Provided by MMW)</w:t>
      </w:r>
    </w:p>
    <w:p w:rsidRPr="00D6212C" w:rsidR="00186C97" w:rsidP="00A56906" w:rsidRDefault="00186C97" w14:paraId="7EA6778F" w14:textId="1AC6D481">
      <w:pPr>
        <w:pStyle w:val="ListParagraph"/>
        <w:numPr>
          <w:ilvl w:val="0"/>
          <w:numId w:val="8"/>
        </w:numPr>
        <w:spacing w:before="240" w:after="120" w:line="276" w:lineRule="auto"/>
        <w:rPr>
          <w:rFonts w:ascii="Times New Roman" w:hAnsi="Times New Roman" w:cs="Times New Roman"/>
          <w:sz w:val="24"/>
          <w:szCs w:val="24"/>
        </w:rPr>
      </w:pPr>
      <w:r>
        <w:rPr>
          <w:rFonts w:ascii="Times New Roman" w:hAnsi="Times New Roman" w:cs="Times New Roman"/>
          <w:sz w:val="24"/>
          <w:szCs w:val="24"/>
        </w:rPr>
        <w:t>Ice (must be purchased by group)</w:t>
      </w:r>
    </w:p>
    <w:p w:rsidRPr="00D6212C" w:rsidR="00D6212C" w:rsidP="00D6212C" w:rsidRDefault="00D6212C" w14:paraId="34A28CD6" w14:textId="30B00B50">
      <w:pPr>
        <w:tabs>
          <w:tab w:val="left" w:pos="8910"/>
        </w:tabs>
        <w:rPr>
          <w:rFonts w:ascii="Times New Roman" w:hAnsi="Times New Roman" w:cs="Times New Roman"/>
          <w:b/>
          <w:bCs/>
          <w:sz w:val="24"/>
          <w:szCs w:val="24"/>
        </w:rPr>
      </w:pPr>
      <w:bookmarkStart w:name="_Toc31352601" w:id="9"/>
      <w:r w:rsidRPr="00D6212C">
        <w:rPr>
          <w:rFonts w:ascii="Times New Roman" w:hAnsi="Times New Roman" w:cs="Times New Roman"/>
          <w:b/>
          <w:bCs/>
          <w:sz w:val="24"/>
          <w:szCs w:val="24"/>
        </w:rPr>
        <w:t>Procedure</w:t>
      </w:r>
      <w:bookmarkEnd w:id="9"/>
    </w:p>
    <w:p w:rsidRPr="00D6212C" w:rsidR="00D6212C" w:rsidP="00D6212C" w:rsidRDefault="00D6212C" w14:paraId="5B01C6FB" w14:textId="77777777">
      <w:pPr>
        <w:numPr>
          <w:ilvl w:val="0"/>
          <w:numId w:val="9"/>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Identify an appropriate place to collect the sample:</w:t>
      </w:r>
    </w:p>
    <w:p w:rsidRPr="00D6212C" w:rsidR="00D6212C" w:rsidP="00D6212C" w:rsidRDefault="00D6212C" w14:paraId="6E3B71D5" w14:textId="77777777">
      <w:pPr>
        <w:numPr>
          <w:ilvl w:val="0"/>
          <w:numId w:val="10"/>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Water can be safely accessed. </w:t>
      </w:r>
    </w:p>
    <w:p w:rsidRPr="00D6212C" w:rsidR="00D6212C" w:rsidP="00D6212C" w:rsidRDefault="00D6212C" w14:paraId="798AF2BC" w14:textId="77777777">
      <w:pPr>
        <w:numPr>
          <w:ilvl w:val="0"/>
          <w:numId w:val="10"/>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Water column is well-mixed. </w:t>
      </w:r>
    </w:p>
    <w:p w:rsidRPr="00D6212C" w:rsidR="00D6212C" w:rsidP="00D6212C" w:rsidRDefault="00D6212C" w14:paraId="628F07F6" w14:textId="77777777">
      <w:pPr>
        <w:numPr>
          <w:ilvl w:val="0"/>
          <w:numId w:val="10"/>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Water is deep enough to submerge the collection unit (graduated cylinder or bottle). </w:t>
      </w:r>
    </w:p>
    <w:p w:rsidRPr="00D6212C" w:rsidR="00D6212C" w:rsidP="00D6212C" w:rsidRDefault="00D6212C" w14:paraId="24315757" w14:textId="77777777">
      <w:pPr>
        <w:numPr>
          <w:ilvl w:val="0"/>
          <w:numId w:val="10"/>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A shaded location is available nearby in which to perform filtering. </w:t>
      </w:r>
    </w:p>
    <w:p w:rsidRPr="00D6212C" w:rsidR="00D6212C" w:rsidP="00D6212C" w:rsidRDefault="00D6212C" w14:paraId="13F05875" w14:textId="77777777">
      <w:pPr>
        <w:numPr>
          <w:ilvl w:val="0"/>
          <w:numId w:val="9"/>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Set up the filter apparatus:</w:t>
      </w:r>
    </w:p>
    <w:p w:rsidRPr="00D6212C" w:rsidR="00D6212C" w:rsidP="00D6212C" w:rsidRDefault="00D6212C" w14:paraId="067E4EA8" w14:textId="77777777">
      <w:pPr>
        <w:numPr>
          <w:ilvl w:val="0"/>
          <w:numId w:val="11"/>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Ensure the filter unit is clean and free of debris. </w:t>
      </w:r>
    </w:p>
    <w:p w:rsidRPr="00D6212C" w:rsidR="00D6212C" w:rsidP="00D6212C" w:rsidRDefault="00D6212C" w14:paraId="369C47D1" w14:textId="77777777">
      <w:pPr>
        <w:numPr>
          <w:ilvl w:val="0"/>
          <w:numId w:val="11"/>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Use clean forceps to place a glass fiber filter (0.70 um) on the filter holder. Use a small amount of tap water (not stream or lake water) from a squirt bottle to settle the filter.</w:t>
      </w:r>
    </w:p>
    <w:p w:rsidRPr="00D6212C" w:rsidR="00D6212C" w:rsidP="00D6212C" w:rsidRDefault="00D6212C" w14:paraId="247BED07" w14:textId="77777777">
      <w:pPr>
        <w:numPr>
          <w:ilvl w:val="0"/>
          <w:numId w:val="11"/>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Place the top of the filter flask on top of the filter, grasp the cuff and carefully screw it on tight without tearing the filter. </w:t>
      </w:r>
    </w:p>
    <w:p w:rsidRPr="00D6212C" w:rsidR="00D6212C" w:rsidP="00D6212C" w:rsidRDefault="00D6212C" w14:paraId="4140DFB0" w14:textId="77777777">
      <w:pPr>
        <w:numPr>
          <w:ilvl w:val="0"/>
          <w:numId w:val="11"/>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Attach the vacuum hand pump with tubing.</w:t>
      </w:r>
    </w:p>
    <w:p w:rsidRPr="00D6212C" w:rsidR="00D6212C" w:rsidP="00D6212C" w:rsidRDefault="00D6212C" w14:paraId="70D23AFA" w14:textId="77777777">
      <w:pPr>
        <w:numPr>
          <w:ilvl w:val="0"/>
          <w:numId w:val="9"/>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Triple-rinse the dark Nalgene bottle with ambient stream or lake water; avoid disturbing the water column in the area where the final sample will be collected. </w:t>
      </w:r>
    </w:p>
    <w:p w:rsidRPr="00D6212C" w:rsidR="00D6212C" w:rsidP="00D6212C" w:rsidRDefault="00D6212C" w14:paraId="4C2D7311" w14:textId="77777777">
      <w:pPr>
        <w:numPr>
          <w:ilvl w:val="0"/>
          <w:numId w:val="9"/>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Grab a water sample from an undisturbed location using 1L dark Nalgene bottle and transport the sample to a shaded location for filtering. </w:t>
      </w:r>
    </w:p>
    <w:p w:rsidRPr="00D6212C" w:rsidR="00D6212C" w:rsidP="00D6212C" w:rsidRDefault="00D6212C" w14:paraId="06A442E6" w14:textId="77777777">
      <w:pPr>
        <w:tabs>
          <w:tab w:val="left" w:pos="8910"/>
        </w:tabs>
        <w:rPr>
          <w:rFonts w:ascii="Times New Roman" w:hAnsi="Times New Roman" w:cs="Times New Roman"/>
          <w:sz w:val="24"/>
          <w:szCs w:val="24"/>
        </w:rPr>
      </w:pPr>
      <w:r w:rsidRPr="00D6212C">
        <w:rPr>
          <w:rFonts w:ascii="Times New Roman" w:hAnsi="Times New Roman" w:cs="Times New Roman"/>
          <w:b/>
          <w:sz w:val="24"/>
          <w:szCs w:val="24"/>
        </w:rPr>
        <w:t xml:space="preserve">NOTE: </w:t>
      </w:r>
      <w:r w:rsidRPr="00D6212C">
        <w:rPr>
          <w:rFonts w:ascii="Times New Roman" w:hAnsi="Times New Roman" w:cs="Times New Roman"/>
          <w:sz w:val="24"/>
          <w:szCs w:val="24"/>
        </w:rPr>
        <w:t xml:space="preserve">Avoid exposing samples to direct sunlight during processing. </w:t>
      </w:r>
    </w:p>
    <w:p w:rsidRPr="00D6212C" w:rsidR="00D6212C" w:rsidP="00D6212C" w:rsidRDefault="00D6212C" w14:paraId="3444A117" w14:textId="01BB87FA">
      <w:pPr>
        <w:numPr>
          <w:ilvl w:val="0"/>
          <w:numId w:val="9"/>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Measure 20 ml or more of sample water into the graduated cylinder, pour into the filter funnel, and draw the sample through the filter using the vacuum hand pump. </w:t>
      </w:r>
    </w:p>
    <w:p w:rsidRPr="00D6212C" w:rsidR="00D6212C" w:rsidP="00D6212C" w:rsidRDefault="00D6212C" w14:paraId="47E4B7E3" w14:textId="77777777">
      <w:pPr>
        <w:tabs>
          <w:tab w:val="left" w:pos="8910"/>
        </w:tabs>
        <w:rPr>
          <w:rFonts w:ascii="Times New Roman" w:hAnsi="Times New Roman" w:cs="Times New Roman"/>
          <w:sz w:val="24"/>
          <w:szCs w:val="24"/>
        </w:rPr>
      </w:pPr>
      <w:r w:rsidRPr="00D6212C">
        <w:rPr>
          <w:rFonts w:ascii="Times New Roman" w:hAnsi="Times New Roman" w:cs="Times New Roman"/>
          <w:b/>
          <w:sz w:val="24"/>
          <w:szCs w:val="24"/>
        </w:rPr>
        <w:t>NOTE</w:t>
      </w:r>
      <w:r w:rsidRPr="00D6212C">
        <w:rPr>
          <w:rFonts w:ascii="Times New Roman" w:hAnsi="Times New Roman" w:cs="Times New Roman"/>
          <w:sz w:val="24"/>
          <w:szCs w:val="24"/>
        </w:rPr>
        <w:t>: To avoid rupture of fragile algal cells, do not exceed 9.0 inches Hg on the vacuum gauge.</w:t>
      </w:r>
    </w:p>
    <w:p w:rsidRPr="00D6212C" w:rsidR="00D6212C" w:rsidP="00D6212C" w:rsidRDefault="00D6212C" w14:paraId="2C6F52B6" w14:textId="77777777">
      <w:pPr>
        <w:numPr>
          <w:ilvl w:val="0"/>
          <w:numId w:val="9"/>
        </w:numPr>
        <w:tabs>
          <w:tab w:val="left" w:pos="8910"/>
        </w:tabs>
        <w:rPr>
          <w:rFonts w:ascii="Times New Roman" w:hAnsi="Times New Roman" w:cs="Times New Roman"/>
          <w:sz w:val="24"/>
          <w:szCs w:val="24"/>
        </w:rPr>
      </w:pPr>
      <w:r w:rsidRPr="00D6212C">
        <w:rPr>
          <w:rFonts w:ascii="Times New Roman" w:hAnsi="Times New Roman" w:cs="Times New Roman"/>
          <w:sz w:val="24"/>
          <w:szCs w:val="24"/>
        </w:rPr>
        <w:lastRenderedPageBreak/>
        <w:t xml:space="preserve">Continue measuring additional sample water using the graduated cylinder, adding it to the filter flask and passing it through the filter until a sufficient sample has been filtered. The volume of water filtered may vary from 20ml to 1000ml or more. When filtration slows and the filter has developed a distinct green (or green-brown) color, sufficient sample has been filtered. </w:t>
      </w:r>
    </w:p>
    <w:p w:rsidR="00D6212C" w:rsidP="00D6212C" w:rsidRDefault="00D6212C" w14:paraId="2D2DDABD" w14:textId="4EC26B22">
      <w:pPr>
        <w:tabs>
          <w:tab w:val="left" w:pos="8910"/>
        </w:tabs>
        <w:rPr>
          <w:rFonts w:ascii="Times New Roman" w:hAnsi="Times New Roman" w:cs="Times New Roman"/>
          <w:sz w:val="24"/>
          <w:szCs w:val="24"/>
        </w:rPr>
      </w:pPr>
      <w:r w:rsidRPr="00D6212C">
        <w:rPr>
          <w:rFonts w:ascii="Times New Roman" w:hAnsi="Times New Roman" w:cs="Times New Roman"/>
          <w:b/>
          <w:sz w:val="24"/>
          <w:szCs w:val="24"/>
        </w:rPr>
        <w:t>NOTE</w:t>
      </w:r>
      <w:r w:rsidRPr="00D6212C">
        <w:rPr>
          <w:rFonts w:ascii="Times New Roman" w:hAnsi="Times New Roman" w:cs="Times New Roman"/>
          <w:sz w:val="24"/>
          <w:szCs w:val="24"/>
        </w:rPr>
        <w:t xml:space="preserve">: Do not allow the filter to clog! If a filter completely clogs while water remains in the upper half of the apparatus, discard the filter and start again, using less water volume. </w:t>
      </w:r>
    </w:p>
    <w:p w:rsidRPr="00D6212C" w:rsidR="00D6212C" w:rsidP="00D6212C" w:rsidRDefault="4A0A724E" w14:paraId="532D5847" w14:textId="41CA4619">
      <w:pPr>
        <w:numPr>
          <w:ilvl w:val="0"/>
          <w:numId w:val="9"/>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 xml:space="preserve">When finished filtering, unplug the hand pump, remove the top of the filter flask, and use forceps to fold the filter in half with the colored side folded in on itself, and place the filter in the petri dish or centrifuge tube. Label the petri dish with site ID, date, and the sampler’s name, and cover the label with clear tape. Wrap the labeled petri dish in aluminum foil to eliminate light exposure and place the sample in a </w:t>
      </w:r>
      <w:r w:rsidRPr="4A0A724E">
        <w:rPr>
          <w:rFonts w:ascii="Times New Roman" w:hAnsi="Times New Roman" w:cs="Times New Roman"/>
          <w:sz w:val="24"/>
          <w:szCs w:val="24"/>
        </w:rPr>
        <w:t>Ziploc</w:t>
      </w:r>
      <w:r w:rsidRPr="4A0A724E">
        <w:rPr>
          <w:rFonts w:ascii="Times New Roman" w:hAnsi="Times New Roman" w:cs="Times New Roman"/>
          <w:sz w:val="24"/>
          <w:szCs w:val="24"/>
        </w:rPr>
        <w:t xml:space="preserve"> bag.</w:t>
      </w:r>
    </w:p>
    <w:p w:rsidRPr="00D6212C" w:rsidR="00D6212C" w:rsidP="00D6212C" w:rsidRDefault="00D6212C" w14:paraId="0DA090E9" w14:textId="77777777">
      <w:pPr>
        <w:numPr>
          <w:ilvl w:val="0"/>
          <w:numId w:val="9"/>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Immediately place the sample in a cooler with dry ice and store it frozen until it is received by the analytical laboratory. If dry ice is not used to freeze samples while in the field, samples must be stored in a cooler surrounded by regular ice at </w:t>
      </w:r>
      <w:r w:rsidRPr="00D6212C">
        <w:rPr>
          <w:rFonts w:ascii="Times New Roman" w:hAnsi="Times New Roman" w:cs="Times New Roman"/>
          <w:sz w:val="24"/>
          <w:szCs w:val="24"/>
          <w:u w:val="single"/>
        </w:rPr>
        <w:t>&lt;</w:t>
      </w:r>
      <w:r w:rsidRPr="00D6212C">
        <w:rPr>
          <w:rFonts w:ascii="Times New Roman" w:hAnsi="Times New Roman" w:cs="Times New Roman"/>
          <w:sz w:val="24"/>
          <w:szCs w:val="24"/>
        </w:rPr>
        <w:t xml:space="preserve">6°C while in the field, then frozen solid in a freezer prior to shipping. </w:t>
      </w:r>
    </w:p>
    <w:p w:rsidRPr="00D6212C" w:rsidR="00D6212C" w:rsidP="00D6212C" w:rsidRDefault="00D6212C" w14:paraId="63E3EA72" w14:textId="77777777">
      <w:pPr>
        <w:numPr>
          <w:ilvl w:val="0"/>
          <w:numId w:val="9"/>
        </w:numPr>
        <w:tabs>
          <w:tab w:val="left" w:pos="8910"/>
        </w:tabs>
        <w:rPr>
          <w:rFonts w:ascii="Times New Roman" w:hAnsi="Times New Roman" w:cs="Times New Roman"/>
          <w:sz w:val="24"/>
          <w:szCs w:val="24"/>
        </w:rPr>
      </w:pPr>
      <w:r w:rsidRPr="00D6212C">
        <w:rPr>
          <w:rFonts w:ascii="Times New Roman" w:hAnsi="Times New Roman" w:cs="Times New Roman"/>
          <w:sz w:val="24"/>
          <w:szCs w:val="24"/>
        </w:rPr>
        <w:t xml:space="preserve">Record the total volume of water filtered on the field form! </w:t>
      </w:r>
    </w:p>
    <w:p w:rsidR="001C0FB9" w:rsidP="00040E72" w:rsidRDefault="00D6212C" w14:paraId="5F8476C7" w14:textId="60F0D12E">
      <w:pPr>
        <w:tabs>
          <w:tab w:val="left" w:pos="8910"/>
        </w:tabs>
        <w:spacing w:after="0"/>
        <w:rPr>
          <w:rFonts w:ascii="Times New Roman" w:hAnsi="Times New Roman" w:cs="Times New Roman"/>
          <w:sz w:val="24"/>
          <w:szCs w:val="24"/>
        </w:rPr>
      </w:pPr>
      <w:r w:rsidRPr="00D6212C">
        <w:rPr>
          <w:rFonts w:ascii="Times New Roman" w:hAnsi="Times New Roman" w:cs="Times New Roman"/>
          <w:b/>
          <w:sz w:val="24"/>
          <w:szCs w:val="24"/>
        </w:rPr>
        <w:t xml:space="preserve">NOTE: </w:t>
      </w:r>
      <w:r w:rsidRPr="00D6212C">
        <w:rPr>
          <w:rFonts w:ascii="Times New Roman" w:hAnsi="Times New Roman" w:cs="Times New Roman"/>
          <w:sz w:val="24"/>
          <w:szCs w:val="24"/>
        </w:rPr>
        <w:t>It is very important to keep track of and record the total volume of water that you filtered to collect the sample.</w:t>
      </w:r>
    </w:p>
    <w:p w:rsidR="000B04AA" w:rsidP="00040E72" w:rsidRDefault="000B04AA" w14:paraId="1195AB7A" w14:textId="35E03206">
      <w:pPr>
        <w:tabs>
          <w:tab w:val="left" w:pos="8910"/>
        </w:tabs>
        <w:spacing w:after="0"/>
        <w:rPr>
          <w:rFonts w:ascii="Times New Roman" w:hAnsi="Times New Roman" w:cs="Times New Roman"/>
          <w:sz w:val="24"/>
          <w:szCs w:val="24"/>
        </w:rPr>
      </w:pPr>
    </w:p>
    <w:p w:rsidR="000B04AA" w:rsidP="004170A8" w:rsidRDefault="000B04AA" w14:paraId="74EBEDB0" w14:textId="7CC32F67">
      <w:pPr>
        <w:pStyle w:val="Heading2"/>
      </w:pPr>
      <w:bookmarkStart w:name="_Toc67910689" w:id="10"/>
      <w:r w:rsidRPr="000B04AA">
        <w:t>E. coli</w:t>
      </w:r>
      <w:bookmarkEnd w:id="10"/>
      <w:r w:rsidR="00084719">
        <w:tab/>
      </w:r>
    </w:p>
    <w:p w:rsidRPr="00084719" w:rsidR="000B04AA" w:rsidP="00084719" w:rsidRDefault="000B04AA" w14:paraId="5854D63A" w14:textId="77777777">
      <w:pPr>
        <w:tabs>
          <w:tab w:val="left" w:pos="8910"/>
        </w:tabs>
        <w:spacing w:after="0"/>
        <w:rPr>
          <w:rFonts w:ascii="Times New Roman" w:hAnsi="Times New Roman" w:cs="Times New Roman"/>
          <w:b/>
          <w:sz w:val="24"/>
          <w:szCs w:val="26"/>
        </w:rPr>
      </w:pPr>
    </w:p>
    <w:p w:rsidR="000B04AA" w:rsidP="00084719" w:rsidRDefault="4A0A724E" w14:paraId="3F5CB645" w14:textId="1372E7A5">
      <w:pPr>
        <w:tabs>
          <w:tab w:val="left" w:pos="8910"/>
        </w:tabs>
        <w:spacing w:after="0"/>
        <w:jc w:val="both"/>
        <w:rPr>
          <w:rFonts w:ascii="Times New Roman" w:hAnsi="Times New Roman" w:cs="Times New Roman"/>
          <w:sz w:val="24"/>
          <w:szCs w:val="24"/>
        </w:rPr>
      </w:pPr>
      <w:r w:rsidRPr="4A0A724E">
        <w:rPr>
          <w:rFonts w:ascii="Times New Roman" w:hAnsi="Times New Roman" w:cs="Times New Roman"/>
          <w:sz w:val="24"/>
          <w:szCs w:val="24"/>
        </w:rPr>
        <w:t xml:space="preserve">Escherichia coli (E. coli), is a bacterium associated with both wildlife and human waste. Most E. coli strains are harmless, but some have been known to cause serious illness. If sampling for E. coli, and a site has confirmed E. coli presence, further DNA sampling can be done to determine if the E. coli is from animals or humans. When collecting E. coli, do not rinse your sample bottle. The bottle should be cleaned using lab procedures and is ready for collection once in the field. Holding times for E. coli are notably short </w:t>
      </w:r>
      <w:r w:rsidRPr="4A0A724E">
        <w:rPr>
          <w:rFonts w:ascii="Times New Roman" w:hAnsi="Times New Roman" w:cs="Times New Roman"/>
          <w:sz w:val="24"/>
          <w:szCs w:val="24"/>
        </w:rPr>
        <w:t xml:space="preserve">(6 hours) </w:t>
      </w:r>
      <w:r w:rsidRPr="4A0A724E">
        <w:rPr>
          <w:rFonts w:ascii="Times New Roman" w:hAnsi="Times New Roman" w:cs="Times New Roman"/>
          <w:sz w:val="24"/>
          <w:szCs w:val="24"/>
        </w:rPr>
        <w:t xml:space="preserve">and handing off samples instead of shipping them is preferred. Completing field blanks and field duplicates should be done with the methods earlier in this document. E. coli should be the only analyte being analyzed in the sample bottle. </w:t>
      </w:r>
    </w:p>
    <w:p w:rsidR="000B04AA" w:rsidP="00084719" w:rsidRDefault="000B04AA" w14:paraId="4D29CC85" w14:textId="77777777">
      <w:pPr>
        <w:tabs>
          <w:tab w:val="left" w:pos="8910"/>
        </w:tabs>
        <w:spacing w:after="0"/>
        <w:jc w:val="both"/>
        <w:rPr>
          <w:rFonts w:ascii="Times New Roman" w:hAnsi="Times New Roman" w:cs="Times New Roman"/>
          <w:sz w:val="24"/>
          <w:szCs w:val="24"/>
        </w:rPr>
      </w:pPr>
    </w:p>
    <w:p w:rsidRPr="00725124" w:rsidR="000B04AA" w:rsidP="000B04AA" w:rsidRDefault="000B04AA" w14:paraId="62C94F81" w14:textId="77777777">
      <w:pPr>
        <w:tabs>
          <w:tab w:val="left" w:pos="8910"/>
        </w:tabs>
        <w:spacing w:line="276" w:lineRule="auto"/>
        <w:rPr>
          <w:rFonts w:ascii="Times New Roman" w:hAnsi="Times New Roman" w:cs="Times New Roman"/>
          <w:sz w:val="24"/>
          <w:szCs w:val="24"/>
        </w:rPr>
      </w:pPr>
      <w:r w:rsidRPr="00725124">
        <w:rPr>
          <w:rFonts w:ascii="Times New Roman" w:hAnsi="Times New Roman" w:cs="Times New Roman"/>
          <w:b/>
          <w:bCs/>
          <w:sz w:val="24"/>
          <w:szCs w:val="24"/>
        </w:rPr>
        <w:t>Equipment and Software:</w:t>
      </w:r>
      <w:r w:rsidRPr="00725124">
        <w:rPr>
          <w:rFonts w:ascii="Times New Roman" w:hAnsi="Times New Roman" w:cs="Times New Roman"/>
          <w:sz w:val="24"/>
          <w:szCs w:val="24"/>
        </w:rPr>
        <w:t xml:space="preserve"> </w:t>
      </w:r>
    </w:p>
    <w:p w:rsidRPr="00725124" w:rsidR="000B04AA" w:rsidP="000B04AA" w:rsidRDefault="000B04AA" w14:paraId="5FFBEAEB" w14:textId="77777777">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Sample bottles</w:t>
      </w:r>
      <w:r>
        <w:rPr>
          <w:rFonts w:ascii="Times New Roman" w:hAnsi="Times New Roman" w:cs="Times New Roman"/>
          <w:sz w:val="24"/>
          <w:szCs w:val="24"/>
        </w:rPr>
        <w:t>; sterile, 250 mL polyproline (Provided by MMW)</w:t>
      </w:r>
    </w:p>
    <w:p w:rsidRPr="00725124" w:rsidR="000B04AA" w:rsidP="000B04AA" w:rsidRDefault="000B04AA" w14:paraId="5E701827" w14:textId="77777777">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Permanent marker</w:t>
      </w:r>
    </w:p>
    <w:p w:rsidRPr="00725124" w:rsidR="000B04AA" w:rsidP="000B04AA" w:rsidRDefault="000B04AA" w14:paraId="0B73CD0F" w14:textId="77777777">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Cooler(s) for sample storage</w:t>
      </w:r>
      <w:r>
        <w:rPr>
          <w:rFonts w:ascii="Times New Roman" w:hAnsi="Times New Roman" w:cs="Times New Roman"/>
          <w:sz w:val="24"/>
          <w:szCs w:val="24"/>
        </w:rPr>
        <w:t xml:space="preserve"> (Provided by MMW)</w:t>
      </w:r>
    </w:p>
    <w:p w:rsidRPr="00725124" w:rsidR="000B04AA" w:rsidP="000B04AA" w:rsidRDefault="000B04AA" w14:paraId="748E7909" w14:textId="77777777">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Ice for sample preservation</w:t>
      </w:r>
    </w:p>
    <w:p w:rsidRPr="00725124" w:rsidR="000B04AA" w:rsidP="000B04AA" w:rsidRDefault="000B04AA" w14:paraId="18C63E24" w14:textId="77777777">
      <w:pPr>
        <w:numPr>
          <w:ilvl w:val="0"/>
          <w:numId w:val="13"/>
        </w:numPr>
        <w:tabs>
          <w:tab w:val="left" w:pos="8910"/>
        </w:tabs>
        <w:spacing w:after="0" w:line="276" w:lineRule="auto"/>
        <w:rPr>
          <w:rFonts w:ascii="Times New Roman" w:hAnsi="Times New Roman" w:cs="Times New Roman"/>
          <w:sz w:val="24"/>
          <w:szCs w:val="24"/>
        </w:rPr>
      </w:pPr>
      <w:r w:rsidRPr="00725124">
        <w:rPr>
          <w:rFonts w:ascii="Times New Roman" w:hAnsi="Times New Roman" w:cs="Times New Roman"/>
          <w:sz w:val="24"/>
          <w:szCs w:val="24"/>
        </w:rPr>
        <w:t>Extension pole sampler with collection bottle (if using)</w:t>
      </w:r>
    </w:p>
    <w:p w:rsidRPr="00431631" w:rsidR="000B04AA" w:rsidP="000B04AA" w:rsidRDefault="000B04AA" w14:paraId="084AA5E7" w14:textId="77777777">
      <w:pPr>
        <w:tabs>
          <w:tab w:val="left" w:pos="8910"/>
        </w:tabs>
        <w:jc w:val="both"/>
        <w:rPr>
          <w:rFonts w:ascii="Times New Roman" w:hAnsi="Times New Roman" w:cs="Times New Roman"/>
          <w:sz w:val="24"/>
          <w:szCs w:val="24"/>
        </w:rPr>
      </w:pPr>
    </w:p>
    <w:p w:rsidRPr="00D6212C" w:rsidR="000B04AA" w:rsidP="000B04AA" w:rsidRDefault="4A0A724E" w14:paraId="32CB3296" w14:textId="1C1B965E">
      <w:pPr>
        <w:pStyle w:val="ListParagraph"/>
        <w:numPr>
          <w:ilvl w:val="0"/>
          <w:numId w:val="33"/>
        </w:numPr>
        <w:spacing w:line="360" w:lineRule="auto"/>
        <w:rPr>
          <w:rFonts w:ascii="Times New Roman" w:hAnsi="Times New Roman" w:cs="Times New Roman"/>
          <w:sz w:val="24"/>
          <w:szCs w:val="24"/>
        </w:rPr>
      </w:pPr>
      <w:r w:rsidRPr="4A0A724E">
        <w:rPr>
          <w:rFonts w:ascii="Times New Roman" w:hAnsi="Times New Roman" w:cs="Times New Roman"/>
          <w:sz w:val="24"/>
          <w:szCs w:val="24"/>
        </w:rPr>
        <w:lastRenderedPageBreak/>
        <w:t xml:space="preserve">Label the bottle </w:t>
      </w:r>
      <w:r w:rsidRPr="4A0A724E">
        <w:rPr>
          <w:rFonts w:ascii="Times New Roman" w:hAnsi="Times New Roman" w:cs="Times New Roman"/>
          <w:sz w:val="24"/>
          <w:szCs w:val="24"/>
        </w:rPr>
        <w:t>with a permanent, fine-point marker to include the site ID, date collected, and time collected</w:t>
      </w:r>
      <w:r w:rsidRPr="4A0A724E">
        <w:rPr>
          <w:rFonts w:ascii="Times New Roman" w:hAnsi="Times New Roman" w:cs="Times New Roman"/>
          <w:sz w:val="24"/>
          <w:szCs w:val="24"/>
        </w:rPr>
        <w:t xml:space="preserve">. </w:t>
      </w:r>
    </w:p>
    <w:p w:rsidRPr="00D6212C" w:rsidR="000B04AA" w:rsidP="000B04AA" w:rsidRDefault="000B04AA" w14:paraId="386069A7" w14:textId="77777777">
      <w:pPr>
        <w:pStyle w:val="ListParagraph"/>
        <w:numPr>
          <w:ilvl w:val="0"/>
          <w:numId w:val="33"/>
        </w:numPr>
        <w:spacing w:line="360" w:lineRule="auto"/>
        <w:rPr>
          <w:rFonts w:ascii="Times New Roman" w:hAnsi="Times New Roman" w:cs="Times New Roman"/>
          <w:sz w:val="24"/>
          <w:szCs w:val="24"/>
        </w:rPr>
      </w:pPr>
      <w:r w:rsidRPr="00D6212C">
        <w:rPr>
          <w:rFonts w:ascii="Times New Roman" w:hAnsi="Times New Roman" w:cs="Times New Roman"/>
          <w:sz w:val="24"/>
          <w:szCs w:val="24"/>
        </w:rPr>
        <w:t xml:space="preserve">Carry the bottle to a suitable sampling location: </w:t>
      </w:r>
    </w:p>
    <w:p w:rsidRPr="00D6212C" w:rsidR="000B04AA" w:rsidP="000B04AA" w:rsidRDefault="000B04AA" w14:paraId="65C1F83E" w14:textId="77777777">
      <w:pPr>
        <w:pStyle w:val="ListParagraph"/>
        <w:numPr>
          <w:ilvl w:val="0"/>
          <w:numId w:val="4"/>
        </w:numPr>
        <w:spacing w:line="360" w:lineRule="auto"/>
        <w:rPr>
          <w:rFonts w:ascii="Times New Roman" w:hAnsi="Times New Roman" w:cs="Times New Roman"/>
          <w:sz w:val="24"/>
          <w:szCs w:val="24"/>
        </w:rPr>
      </w:pPr>
      <w:r w:rsidRPr="00D6212C">
        <w:rPr>
          <w:rFonts w:ascii="Times New Roman" w:hAnsi="Times New Roman" w:cs="Times New Roman"/>
          <w:sz w:val="24"/>
          <w:szCs w:val="24"/>
        </w:rPr>
        <w:t xml:space="preserve">Sampler can safely wade and stand or access the water from a boat. </w:t>
      </w:r>
    </w:p>
    <w:p w:rsidRPr="00D6212C" w:rsidR="000B04AA" w:rsidP="000B04AA" w:rsidRDefault="000B04AA" w14:paraId="5D5D54CA" w14:textId="77777777">
      <w:pPr>
        <w:pStyle w:val="ListParagraph"/>
        <w:numPr>
          <w:ilvl w:val="0"/>
          <w:numId w:val="4"/>
        </w:numPr>
        <w:spacing w:line="276" w:lineRule="auto"/>
        <w:rPr>
          <w:rFonts w:ascii="Times New Roman" w:hAnsi="Times New Roman" w:cs="Times New Roman"/>
          <w:sz w:val="24"/>
          <w:szCs w:val="24"/>
        </w:rPr>
      </w:pPr>
      <w:r w:rsidRPr="00D6212C">
        <w:rPr>
          <w:rFonts w:ascii="Times New Roman" w:hAnsi="Times New Roman" w:cs="Times New Roman"/>
          <w:sz w:val="24"/>
          <w:szCs w:val="24"/>
        </w:rPr>
        <w:t>Water column is well-mixed and deep enough to allow sampler to avoid surface scum and bottom sediments.</w:t>
      </w:r>
    </w:p>
    <w:p w:rsidRPr="00D6212C" w:rsidR="000B04AA" w:rsidP="000B04AA" w:rsidRDefault="000B04AA" w14:paraId="608AA34C" w14:textId="77777777">
      <w:pPr>
        <w:pStyle w:val="ListParagraph"/>
        <w:numPr>
          <w:ilvl w:val="0"/>
          <w:numId w:val="4"/>
        </w:numPr>
        <w:spacing w:line="360" w:lineRule="auto"/>
        <w:rPr>
          <w:rFonts w:ascii="Times New Roman" w:hAnsi="Times New Roman" w:cs="Times New Roman"/>
          <w:sz w:val="24"/>
          <w:szCs w:val="24"/>
        </w:rPr>
      </w:pPr>
      <w:r w:rsidRPr="00D6212C">
        <w:rPr>
          <w:rFonts w:ascii="Times New Roman" w:hAnsi="Times New Roman" w:cs="Times New Roman"/>
          <w:sz w:val="24"/>
          <w:szCs w:val="24"/>
        </w:rPr>
        <w:t xml:space="preserve">Upstream or away from any disturbance to water column or bottom sediments. </w:t>
      </w:r>
    </w:p>
    <w:p w:rsidRPr="00D6212C" w:rsidR="000B04AA" w:rsidP="000B04AA" w:rsidRDefault="000B04AA" w14:paraId="41A77340" w14:textId="77777777">
      <w:pPr>
        <w:pStyle w:val="ListParagraph"/>
        <w:numPr>
          <w:ilvl w:val="0"/>
          <w:numId w:val="33"/>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Collect the sample: </w:t>
      </w:r>
    </w:p>
    <w:p w:rsidRPr="00D6212C" w:rsidR="000B04AA" w:rsidP="000B04AA" w:rsidRDefault="000B04AA" w14:paraId="4FFD3385" w14:textId="77777777">
      <w:pPr>
        <w:pStyle w:val="ListParagraph"/>
        <w:numPr>
          <w:ilvl w:val="0"/>
          <w:numId w:val="5"/>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For wadable locations, submerge the bottle so the mouth is below the water surface but above the bottom and allow the bottle to fill. </w:t>
      </w:r>
    </w:p>
    <w:p w:rsidRPr="00725124" w:rsidR="000B04AA" w:rsidP="000B04AA" w:rsidRDefault="000B04AA" w14:paraId="3FAE43EB" w14:textId="77777777">
      <w:pPr>
        <w:pStyle w:val="ListParagraph"/>
        <w:numPr>
          <w:ilvl w:val="0"/>
          <w:numId w:val="5"/>
        </w:numPr>
        <w:spacing w:before="240"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For lake surfaces (from a boat), submerge the bottle until the sampler’s elbow is at the water surface and allow the bottle to fill. </w:t>
      </w:r>
    </w:p>
    <w:p w:rsidRPr="00D6212C" w:rsidR="000B04AA" w:rsidP="000B04AA" w:rsidRDefault="000B04AA" w14:paraId="1B70569B" w14:textId="77777777">
      <w:pPr>
        <w:pStyle w:val="ListParagraph"/>
        <w:numPr>
          <w:ilvl w:val="0"/>
          <w:numId w:val="33"/>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Leave appropriate headspace: </w:t>
      </w:r>
    </w:p>
    <w:p w:rsidRPr="00D6212C" w:rsidR="000B04AA" w:rsidP="000B04AA" w:rsidRDefault="000B04AA" w14:paraId="3FB72FAE" w14:textId="77777777">
      <w:pPr>
        <w:pStyle w:val="ListParagraph"/>
        <w:numPr>
          <w:ilvl w:val="0"/>
          <w:numId w:val="6"/>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For most samples, the bottle should be filled to the shoulder or line that denotes the target volume; this will leave a small amount of head space, especially necessary if preservative will be added to the sample.</w:t>
      </w:r>
    </w:p>
    <w:p w:rsidRPr="00D6212C" w:rsidR="000B04AA" w:rsidP="000B04AA" w:rsidRDefault="000B04AA" w14:paraId="71AD08F7" w14:textId="77777777">
      <w:pPr>
        <w:pStyle w:val="ListParagraph"/>
        <w:numPr>
          <w:ilvl w:val="0"/>
          <w:numId w:val="6"/>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 xml:space="preserve">If samples are to be frozen, leave sufficient head space to allow the sample to expand when it freezes without the bottle breaking.  </w:t>
      </w:r>
    </w:p>
    <w:p w:rsidRPr="00EC2EC6" w:rsidR="000B04AA" w:rsidP="000B04AA" w:rsidRDefault="000B04AA" w14:paraId="163DD502" w14:textId="77777777">
      <w:pPr>
        <w:pStyle w:val="ListParagraph"/>
        <w:numPr>
          <w:ilvl w:val="0"/>
          <w:numId w:val="6"/>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If samples require zero headspace (e.g., volatile organic analysis (VOA) or ultra-low-level mercury (ULL-Hg)), submerge the container and lid, remove the lid, allow to fill completely, and secure the lid, all while submerged; verify there is no head space or air bubbles; if head space or air bubbles remain, use the lid to add a small amount of water until a convex meniscus</w:t>
      </w:r>
      <w:r w:rsidRPr="000B04AA">
        <w:rPr>
          <w:rFonts w:ascii="Times New Roman" w:hAnsi="Times New Roman" w:cs="Times New Roman"/>
          <w:sz w:val="24"/>
          <w:szCs w:val="24"/>
        </w:rPr>
        <w:t xml:space="preserve"> (slight bulge of water surface) </w:t>
      </w:r>
      <w:r w:rsidRPr="00D6212C">
        <w:rPr>
          <w:rFonts w:ascii="Times New Roman" w:hAnsi="Times New Roman" w:cs="Times New Roman"/>
          <w:sz w:val="24"/>
          <w:szCs w:val="24"/>
        </w:rPr>
        <w:t xml:space="preserve">forms, then secure the lid.  </w:t>
      </w:r>
    </w:p>
    <w:p w:rsidRPr="00D6212C" w:rsidR="000B04AA" w:rsidP="000B04AA" w:rsidRDefault="000B04AA" w14:paraId="5D216925" w14:textId="77777777">
      <w:pPr>
        <w:pStyle w:val="ListParagraph"/>
        <w:numPr>
          <w:ilvl w:val="0"/>
          <w:numId w:val="33"/>
        </w:numPr>
        <w:spacing w:after="120" w:line="276" w:lineRule="auto"/>
        <w:rPr>
          <w:rFonts w:ascii="Times New Roman" w:hAnsi="Times New Roman" w:cs="Times New Roman"/>
          <w:sz w:val="24"/>
          <w:szCs w:val="24"/>
        </w:rPr>
      </w:pPr>
      <w:r w:rsidRPr="00D6212C">
        <w:rPr>
          <w:rFonts w:ascii="Times New Roman" w:hAnsi="Times New Roman" w:cs="Times New Roman"/>
          <w:sz w:val="24"/>
          <w:szCs w:val="24"/>
        </w:rPr>
        <w:t>Store samples upright according to sample preservation and storage requirements (e.g., in a cooler on regular ice at ≤6</w:t>
      </w:r>
      <w:r w:rsidRPr="00D6212C">
        <w:rPr>
          <w:rFonts w:ascii="Times New Roman" w:hAnsi="Times New Roman" w:cs="Times New Roman"/>
          <w:sz w:val="24"/>
          <w:szCs w:val="24"/>
          <w:vertAlign w:val="superscript"/>
        </w:rPr>
        <w:t>o</w:t>
      </w:r>
      <w:r w:rsidRPr="00D6212C">
        <w:rPr>
          <w:rFonts w:ascii="Times New Roman" w:hAnsi="Times New Roman" w:cs="Times New Roman"/>
          <w:sz w:val="24"/>
          <w:szCs w:val="24"/>
        </w:rPr>
        <w:t>C, or frozen on dry ice).</w:t>
      </w:r>
    </w:p>
    <w:p w:rsidR="000B04AA" w:rsidP="000B04AA" w:rsidRDefault="000B04AA" w14:paraId="65CB8BDA" w14:textId="77777777">
      <w:pPr>
        <w:pStyle w:val="ListParagraph"/>
        <w:numPr>
          <w:ilvl w:val="0"/>
          <w:numId w:val="33"/>
        </w:numPr>
        <w:spacing w:after="120" w:line="240" w:lineRule="auto"/>
        <w:rPr>
          <w:rFonts w:ascii="Times New Roman" w:hAnsi="Times New Roman" w:cs="Times New Roman"/>
          <w:sz w:val="24"/>
          <w:szCs w:val="24"/>
        </w:rPr>
      </w:pPr>
      <w:r w:rsidRPr="00D6212C">
        <w:rPr>
          <w:rFonts w:ascii="Times New Roman" w:hAnsi="Times New Roman" w:cs="Times New Roman"/>
          <w:sz w:val="24"/>
          <w:szCs w:val="24"/>
        </w:rPr>
        <w:t xml:space="preserve">Deliver samples to the analytical laboratory within required holding times. </w:t>
      </w:r>
    </w:p>
    <w:p w:rsidR="00A60176" w:rsidP="00C441EB" w:rsidRDefault="00A60176" w14:paraId="31F1DB55" w14:textId="4C7F624D">
      <w:pPr>
        <w:tabs>
          <w:tab w:val="left" w:pos="8910"/>
        </w:tabs>
        <w:rPr>
          <w:rFonts w:ascii="Times New Roman" w:hAnsi="Times New Roman" w:cs="Times New Roman"/>
          <w:sz w:val="24"/>
          <w:szCs w:val="24"/>
        </w:rPr>
      </w:pPr>
    </w:p>
    <w:p w:rsidR="00725222" w:rsidP="007306BC" w:rsidRDefault="00725222" w14:paraId="0CDC530F" w14:textId="0BE100CD">
      <w:pPr>
        <w:pStyle w:val="Heading1"/>
      </w:pPr>
      <w:bookmarkStart w:name="_Toc67910690" w:id="11"/>
      <w:r>
        <w:t>MULTIMETER INSTRUMENTS IN THE FIELD</w:t>
      </w:r>
      <w:bookmarkEnd w:id="11"/>
    </w:p>
    <w:p w:rsidR="00725222" w:rsidP="00725222" w:rsidRDefault="00725222" w14:paraId="51E85D1D" w14:textId="5A48F48E">
      <w:pPr>
        <w:tabs>
          <w:tab w:val="left" w:pos="8910"/>
        </w:tabs>
        <w:spacing w:after="0"/>
        <w:rPr>
          <w:rFonts w:ascii="Times New Roman" w:hAnsi="Times New Roman" w:cs="Times New Roman"/>
          <w:b/>
          <w:sz w:val="24"/>
          <w:szCs w:val="24"/>
        </w:rPr>
      </w:pPr>
    </w:p>
    <w:p w:rsidRPr="004309BA" w:rsidR="00725222" w:rsidP="00725222" w:rsidRDefault="00725222" w14:paraId="3BDACF51" w14:textId="53F51103">
      <w:pPr>
        <w:tabs>
          <w:tab w:val="left" w:pos="8910"/>
        </w:tabs>
        <w:spacing w:after="0"/>
        <w:rPr>
          <w:rFonts w:ascii="Times New Roman" w:hAnsi="Times New Roman" w:cs="Times New Roman"/>
          <w:sz w:val="24"/>
          <w:szCs w:val="24"/>
        </w:rPr>
      </w:pPr>
      <w:r>
        <w:rPr>
          <w:rFonts w:ascii="Times New Roman" w:hAnsi="Times New Roman" w:cs="Times New Roman"/>
          <w:sz w:val="24"/>
          <w:szCs w:val="24"/>
        </w:rPr>
        <w:t>Multimeter instruments are useful tools in the field to acquire data for</w:t>
      </w:r>
      <w:r w:rsidR="00FE773C">
        <w:rPr>
          <w:rFonts w:ascii="Times New Roman" w:hAnsi="Times New Roman" w:cs="Times New Roman"/>
          <w:sz w:val="24"/>
          <w:szCs w:val="24"/>
        </w:rPr>
        <w:t xml:space="preserve"> multiple </w:t>
      </w:r>
      <w:r>
        <w:rPr>
          <w:rFonts w:ascii="Times New Roman" w:hAnsi="Times New Roman" w:cs="Times New Roman"/>
          <w:sz w:val="24"/>
          <w:szCs w:val="24"/>
        </w:rPr>
        <w:t xml:space="preserve">parameters without having to use laboratory analysis. Dissolved oxygen, temperature, conductivity, and pH are typically measured in the field using multimeter instruments for data that best represents natural conditions in the water body. </w:t>
      </w:r>
      <w:r w:rsidR="009E3F42">
        <w:rPr>
          <w:rFonts w:ascii="Times New Roman" w:hAnsi="Times New Roman" w:cs="Times New Roman"/>
          <w:sz w:val="24"/>
          <w:szCs w:val="24"/>
        </w:rPr>
        <w:t xml:space="preserve">Due to </w:t>
      </w:r>
      <w:r w:rsidR="00FE773C">
        <w:rPr>
          <w:rFonts w:ascii="Times New Roman" w:hAnsi="Times New Roman" w:cs="Times New Roman"/>
          <w:sz w:val="24"/>
          <w:szCs w:val="24"/>
        </w:rPr>
        <w:t xml:space="preserve">short </w:t>
      </w:r>
      <w:r w:rsidR="009E3F42">
        <w:rPr>
          <w:rFonts w:ascii="Times New Roman" w:hAnsi="Times New Roman" w:cs="Times New Roman"/>
          <w:sz w:val="24"/>
          <w:szCs w:val="24"/>
        </w:rPr>
        <w:t xml:space="preserve">recommended holding times, </w:t>
      </w:r>
      <w:r w:rsidR="00FE773C">
        <w:rPr>
          <w:rFonts w:ascii="Times New Roman" w:hAnsi="Times New Roman" w:cs="Times New Roman"/>
          <w:sz w:val="24"/>
          <w:szCs w:val="24"/>
        </w:rPr>
        <w:t xml:space="preserve">samples for </w:t>
      </w:r>
      <w:r w:rsidR="009E3F42">
        <w:rPr>
          <w:rFonts w:ascii="Times New Roman" w:hAnsi="Times New Roman" w:cs="Times New Roman"/>
          <w:sz w:val="24"/>
          <w:szCs w:val="24"/>
        </w:rPr>
        <w:t xml:space="preserve">most of these parameters </w:t>
      </w:r>
      <w:r w:rsidR="00FE773C">
        <w:rPr>
          <w:rFonts w:ascii="Times New Roman" w:hAnsi="Times New Roman" w:cs="Times New Roman"/>
          <w:sz w:val="24"/>
          <w:szCs w:val="24"/>
        </w:rPr>
        <w:t>cannot be shipped to the lab for analysis. Before using</w:t>
      </w:r>
      <w:r w:rsidR="009E3F42">
        <w:rPr>
          <w:rFonts w:ascii="Times New Roman" w:hAnsi="Times New Roman" w:cs="Times New Roman"/>
          <w:sz w:val="24"/>
          <w:szCs w:val="24"/>
        </w:rPr>
        <w:t xml:space="preserve"> multimeter instruments, review the manufacturer operations manuals for instruction on use and calibration. The methods for general use of multimeter instruments in this section come from DEQ’s </w:t>
      </w:r>
      <w:hyperlink w:history="1" r:id="rId13">
        <w:r w:rsidRPr="004309BA" w:rsidR="009E3F42">
          <w:rPr>
            <w:rStyle w:val="Hyperlink"/>
            <w:rFonts w:ascii="Times New Roman" w:hAnsi="Times New Roman" w:cs="Times New Roman"/>
            <w:i/>
            <w:sz w:val="24"/>
            <w:szCs w:val="24"/>
          </w:rPr>
          <w:t xml:space="preserve">Water Quality Planning Bureau Field Procedures Manual for Water </w:t>
        </w:r>
        <w:r w:rsidRPr="004309BA" w:rsidR="009E3F42">
          <w:rPr>
            <w:rStyle w:val="Hyperlink"/>
            <w:rFonts w:ascii="Times New Roman" w:hAnsi="Times New Roman" w:cs="Times New Roman"/>
            <w:i/>
            <w:sz w:val="24"/>
            <w:szCs w:val="24"/>
          </w:rPr>
          <w:lastRenderedPageBreak/>
          <w:t>Quality Assessment Monitoring</w:t>
        </w:r>
      </w:hyperlink>
      <w:r w:rsidR="004309BA">
        <w:rPr>
          <w:rFonts w:ascii="Times New Roman" w:hAnsi="Times New Roman" w:cs="Times New Roman"/>
          <w:sz w:val="24"/>
          <w:szCs w:val="24"/>
        </w:rPr>
        <w:t>.</w:t>
      </w:r>
      <w:r w:rsidR="00FE773C">
        <w:rPr>
          <w:rFonts w:ascii="Times New Roman" w:hAnsi="Times New Roman" w:cs="Times New Roman"/>
          <w:sz w:val="24"/>
          <w:szCs w:val="24"/>
        </w:rPr>
        <w:t xml:space="preserve"> If you have questions about specific instruments or instrument calibrations reach out to MMW for support and assistance.</w:t>
      </w:r>
    </w:p>
    <w:p w:rsidR="009E3F42" w:rsidP="00725222" w:rsidRDefault="009E3F42" w14:paraId="63137BFC" w14:textId="7D884F28">
      <w:pPr>
        <w:tabs>
          <w:tab w:val="left" w:pos="8910"/>
        </w:tabs>
        <w:spacing w:after="0"/>
        <w:rPr>
          <w:rFonts w:ascii="Times New Roman" w:hAnsi="Times New Roman" w:cs="Times New Roman"/>
          <w:sz w:val="24"/>
          <w:szCs w:val="24"/>
        </w:rPr>
      </w:pPr>
      <w:bookmarkStart w:name="_Hlk63319114" w:id="12"/>
    </w:p>
    <w:p w:rsidR="009E3F42" w:rsidP="00725222" w:rsidRDefault="009E3F42" w14:paraId="71519ED9" w14:textId="2C65A870">
      <w:pPr>
        <w:tabs>
          <w:tab w:val="left" w:pos="8910"/>
        </w:tabs>
        <w:spacing w:after="0"/>
        <w:rPr>
          <w:rFonts w:ascii="Times New Roman" w:hAnsi="Times New Roman" w:cs="Times New Roman"/>
          <w:b/>
          <w:sz w:val="24"/>
          <w:szCs w:val="24"/>
        </w:rPr>
      </w:pPr>
      <w:r>
        <w:rPr>
          <w:rFonts w:ascii="Times New Roman" w:hAnsi="Times New Roman" w:cs="Times New Roman"/>
          <w:b/>
          <w:sz w:val="24"/>
          <w:szCs w:val="24"/>
        </w:rPr>
        <w:t>Dissolved Oxygen</w:t>
      </w:r>
      <w:r w:rsidR="00674F3A">
        <w:rPr>
          <w:rFonts w:ascii="Times New Roman" w:hAnsi="Times New Roman" w:cs="Times New Roman"/>
          <w:b/>
          <w:sz w:val="24"/>
          <w:szCs w:val="24"/>
        </w:rPr>
        <w:t>, Specific Conductivity, and Water Temperature</w:t>
      </w:r>
    </w:p>
    <w:p w:rsidR="00674F3A" w:rsidP="00725222" w:rsidRDefault="00674F3A" w14:paraId="52FBA308" w14:textId="1AAA5BA6">
      <w:pPr>
        <w:tabs>
          <w:tab w:val="left" w:pos="8910"/>
        </w:tabs>
        <w:spacing w:after="0"/>
        <w:rPr>
          <w:rFonts w:ascii="Times New Roman" w:hAnsi="Times New Roman" w:cs="Times New Roman"/>
          <w:sz w:val="24"/>
          <w:szCs w:val="24"/>
        </w:rPr>
      </w:pPr>
    </w:p>
    <w:p w:rsidR="004B3761" w:rsidP="004B3761" w:rsidRDefault="4A0A724E" w14:paraId="20A44BBA" w14:textId="527FB3A6" w14:noSpellErr="1">
      <w:pPr>
        <w:pStyle w:val="ListParagraph"/>
        <w:numPr>
          <w:ilvl w:val="0"/>
          <w:numId w:val="16"/>
        </w:numPr>
        <w:tabs>
          <w:tab w:val="left" w:pos="8910"/>
        </w:tabs>
        <w:rPr>
          <w:rFonts w:ascii="Times New Roman" w:hAnsi="Times New Roman" w:cs="Times New Roman"/>
          <w:sz w:val="24"/>
          <w:szCs w:val="24"/>
        </w:rPr>
      </w:pPr>
      <w:r w:rsidRPr="41B29BA5" w:rsidR="4A0A724E">
        <w:rPr>
          <w:rFonts w:ascii="Times New Roman" w:hAnsi="Times New Roman" w:cs="Times New Roman"/>
          <w:sz w:val="24"/>
          <w:szCs w:val="24"/>
        </w:rPr>
        <w:t xml:space="preserve">Immediately upon arrival at the site, turn the YSI 85 (or similar model) instrument on, open the case and allow it to remain undisturbed for </w:t>
      </w:r>
      <w:r w:rsidRPr="41B29BA5" w:rsidR="4A0A724E">
        <w:rPr>
          <w:rFonts w:ascii="Times New Roman" w:hAnsi="Times New Roman" w:cs="Times New Roman"/>
          <w:sz w:val="24"/>
          <w:szCs w:val="24"/>
        </w:rPr>
        <w:t>≥15 minutes</w:t>
      </w:r>
      <w:r w:rsidRPr="41B29BA5" w:rsidR="4A0A724E">
        <w:rPr>
          <w:rFonts w:ascii="Times New Roman" w:hAnsi="Times New Roman" w:cs="Times New Roman"/>
          <w:sz w:val="24"/>
          <w:szCs w:val="24"/>
        </w:rPr>
        <w:t xml:space="preserve"> in a shaded location.</w:t>
      </w:r>
    </w:p>
    <w:bookmarkEnd w:id="12"/>
    <w:p w:rsidR="004B3761" w:rsidP="004B3761" w:rsidRDefault="004B3761" w14:paraId="732E0354" w14:textId="081BD215">
      <w:pPr>
        <w:numPr>
          <w:ilvl w:val="0"/>
          <w:numId w:val="16"/>
        </w:numPr>
        <w:tabs>
          <w:tab w:val="left" w:pos="8910"/>
        </w:tabs>
        <w:rPr>
          <w:rFonts w:ascii="Times New Roman" w:hAnsi="Times New Roman" w:cs="Times New Roman"/>
          <w:sz w:val="24"/>
          <w:szCs w:val="24"/>
        </w:rPr>
      </w:pPr>
      <w:r>
        <w:rPr>
          <w:rFonts w:ascii="Times New Roman" w:hAnsi="Times New Roman" w:cs="Times New Roman"/>
          <w:sz w:val="24"/>
          <w:szCs w:val="24"/>
        </w:rPr>
        <w:t>Perform field calibration of dissolved oxygen, using the calibration values appendix in the operations manual to verify measurement accuracy.</w:t>
      </w:r>
    </w:p>
    <w:p w:rsidRPr="00A60176" w:rsidR="004B3761" w:rsidP="004B3761" w:rsidRDefault="004B3761" w14:paraId="440ED740" w14:textId="4F51BD09">
      <w:pPr>
        <w:numPr>
          <w:ilvl w:val="0"/>
          <w:numId w:val="16"/>
        </w:numPr>
        <w:tabs>
          <w:tab w:val="left" w:pos="8910"/>
        </w:tabs>
        <w:rPr>
          <w:rFonts w:ascii="Times New Roman" w:hAnsi="Times New Roman" w:cs="Times New Roman"/>
          <w:sz w:val="24"/>
          <w:szCs w:val="24"/>
        </w:rPr>
      </w:pPr>
      <w:r>
        <w:rPr>
          <w:rFonts w:ascii="Times New Roman" w:hAnsi="Times New Roman" w:cs="Times New Roman"/>
          <w:sz w:val="24"/>
          <w:szCs w:val="24"/>
        </w:rPr>
        <w:t xml:space="preserve">At the site, submerge the probe in the water, shake vigorously to remove any air bubbles trapped near the probe, </w:t>
      </w:r>
      <w:r w:rsidRPr="004B3761">
        <w:rPr>
          <w:rFonts w:ascii="Times New Roman" w:hAnsi="Times New Roman" w:cs="Times New Roman"/>
          <w:sz w:val="24"/>
          <w:szCs w:val="24"/>
        </w:rPr>
        <w:t>and position it facing upstream into the flow. Ensure that there are no obstructions in front of the probe (i.e., rocks, macrophytes, debris). If the water is not flowing, gently move the probe from side to side to circulate the water around the probe.</w:t>
      </w:r>
    </w:p>
    <w:p w:rsidR="004B3761" w:rsidP="004B3761" w:rsidRDefault="004B3761" w14:paraId="4F232EED" w14:textId="203DD2BB">
      <w:pPr>
        <w:pStyle w:val="ListParagraph"/>
        <w:numPr>
          <w:ilvl w:val="0"/>
          <w:numId w:val="16"/>
        </w:numPr>
        <w:tabs>
          <w:tab w:val="left" w:pos="8910"/>
        </w:tabs>
        <w:spacing w:before="240" w:after="0"/>
        <w:rPr>
          <w:rFonts w:ascii="Times New Roman" w:hAnsi="Times New Roman" w:cs="Times New Roman"/>
          <w:sz w:val="24"/>
          <w:szCs w:val="24"/>
        </w:rPr>
      </w:pPr>
      <w:r>
        <w:rPr>
          <w:rFonts w:ascii="Times New Roman" w:hAnsi="Times New Roman" w:cs="Times New Roman"/>
          <w:sz w:val="24"/>
          <w:szCs w:val="24"/>
        </w:rPr>
        <w:t>Allow a few moments for measurements to stabilize and record dissolved oxygen (mg/L), specific conductivity (</w:t>
      </w:r>
      <w:r w:rsidRPr="004B3761">
        <w:rPr>
          <w:rFonts w:ascii="Times New Roman" w:hAnsi="Times New Roman" w:cs="Times New Roman"/>
          <w:sz w:val="24"/>
          <w:szCs w:val="24"/>
        </w:rPr>
        <w:t>µS</w:t>
      </w:r>
      <w:r>
        <w:rPr>
          <w:rFonts w:ascii="Times New Roman" w:hAnsi="Times New Roman" w:cs="Times New Roman"/>
          <w:sz w:val="24"/>
          <w:szCs w:val="24"/>
        </w:rPr>
        <w:t>), and water temperature (℃).</w:t>
      </w:r>
      <w:r w:rsidR="00FE773C">
        <w:rPr>
          <w:rFonts w:ascii="Times New Roman" w:hAnsi="Times New Roman" w:cs="Times New Roman"/>
          <w:sz w:val="24"/>
          <w:szCs w:val="24"/>
        </w:rPr>
        <w:t xml:space="preserve"> Be sure “ready” option is showing prior to making the reading or that the measurement has stabilized and is not drifting up or down.</w:t>
      </w:r>
    </w:p>
    <w:p w:rsidR="004B3761" w:rsidP="004B3761" w:rsidRDefault="004B3761" w14:paraId="5229A68F" w14:textId="5282C327">
      <w:pPr>
        <w:tabs>
          <w:tab w:val="left" w:pos="8910"/>
        </w:tabs>
        <w:spacing w:before="240" w:after="0"/>
        <w:rPr>
          <w:rFonts w:ascii="Times New Roman" w:hAnsi="Times New Roman" w:cs="Times New Roman"/>
          <w:b/>
          <w:sz w:val="24"/>
          <w:szCs w:val="24"/>
        </w:rPr>
      </w:pPr>
      <w:r>
        <w:rPr>
          <w:rFonts w:ascii="Times New Roman" w:hAnsi="Times New Roman" w:cs="Times New Roman"/>
          <w:b/>
          <w:sz w:val="24"/>
          <w:szCs w:val="24"/>
        </w:rPr>
        <w:t>pH</w:t>
      </w:r>
    </w:p>
    <w:p w:rsidR="004B3761" w:rsidP="00FE773C" w:rsidRDefault="004B3761" w14:paraId="7D858BDA" w14:textId="77777777">
      <w:pPr>
        <w:tabs>
          <w:tab w:val="left" w:pos="8910"/>
        </w:tabs>
        <w:spacing w:after="0"/>
        <w:rPr>
          <w:rFonts w:ascii="Times New Roman" w:hAnsi="Times New Roman" w:cs="Times New Roman"/>
          <w:b/>
          <w:sz w:val="24"/>
          <w:szCs w:val="24"/>
        </w:rPr>
      </w:pPr>
    </w:p>
    <w:p w:rsidR="004B3761" w:rsidP="004B3761" w:rsidRDefault="004A7E29" w14:paraId="70358C89" w14:textId="5ED3EB17">
      <w:pPr>
        <w:pStyle w:val="ListParagraph"/>
        <w:numPr>
          <w:ilvl w:val="0"/>
          <w:numId w:val="18"/>
        </w:numPr>
        <w:tabs>
          <w:tab w:val="left" w:pos="8910"/>
        </w:tabs>
        <w:rPr>
          <w:rFonts w:ascii="Times New Roman" w:hAnsi="Times New Roman" w:cs="Times New Roman"/>
          <w:sz w:val="24"/>
          <w:szCs w:val="24"/>
        </w:rPr>
      </w:pPr>
      <w:r>
        <w:rPr>
          <w:rFonts w:ascii="Times New Roman" w:hAnsi="Times New Roman" w:cs="Times New Roman"/>
          <w:sz w:val="24"/>
          <w:szCs w:val="24"/>
        </w:rPr>
        <w:t xml:space="preserve">At the site, submerge the probe in the water. Allow a few moments for instrument measurements to stabilize and record </w:t>
      </w:r>
      <w:proofErr w:type="spellStart"/>
      <w:r>
        <w:rPr>
          <w:rFonts w:ascii="Times New Roman" w:hAnsi="Times New Roman" w:cs="Times New Roman"/>
          <w:sz w:val="24"/>
          <w:szCs w:val="24"/>
        </w:rPr>
        <w:t>pH.</w:t>
      </w:r>
      <w:proofErr w:type="spellEnd"/>
    </w:p>
    <w:p w:rsidR="004B3761" w:rsidP="00FE773C" w:rsidRDefault="004A7E29" w14:paraId="515D66E5" w14:textId="3728847D">
      <w:pPr>
        <w:numPr>
          <w:ilvl w:val="0"/>
          <w:numId w:val="18"/>
        </w:numPr>
        <w:tabs>
          <w:tab w:val="left" w:pos="8910"/>
        </w:tabs>
        <w:spacing w:after="0"/>
        <w:rPr>
          <w:rFonts w:ascii="Times New Roman" w:hAnsi="Times New Roman" w:cs="Times New Roman"/>
          <w:sz w:val="24"/>
          <w:szCs w:val="24"/>
        </w:rPr>
      </w:pPr>
      <w:r>
        <w:rPr>
          <w:rFonts w:ascii="Times New Roman" w:hAnsi="Times New Roman" w:cs="Times New Roman"/>
          <w:sz w:val="24"/>
          <w:szCs w:val="24"/>
        </w:rPr>
        <w:t>While in the field at the end of each day of sampling, perform a two-point calibration check to verify performance of the meter.</w:t>
      </w:r>
    </w:p>
    <w:p w:rsidR="004A7E29" w:rsidP="004A7E29" w:rsidRDefault="004A7E29" w14:paraId="04E3A1EE" w14:textId="77777777">
      <w:pPr>
        <w:tabs>
          <w:tab w:val="left" w:pos="8910"/>
        </w:tabs>
        <w:spacing w:after="0"/>
        <w:rPr>
          <w:rFonts w:ascii="Times New Roman" w:hAnsi="Times New Roman" w:cs="Times New Roman"/>
          <w:sz w:val="24"/>
          <w:szCs w:val="24"/>
        </w:rPr>
      </w:pPr>
    </w:p>
    <w:p w:rsidR="004A7E29" w:rsidP="004A7E29" w:rsidRDefault="004A7E29" w14:paraId="2BC7D3AC" w14:textId="7B38D95D">
      <w:pPr>
        <w:tabs>
          <w:tab w:val="left" w:pos="8910"/>
        </w:tabs>
        <w:spacing w:after="0"/>
        <w:rPr>
          <w:rFonts w:ascii="Times New Roman" w:hAnsi="Times New Roman" w:cs="Times New Roman"/>
          <w:b/>
          <w:sz w:val="24"/>
          <w:szCs w:val="24"/>
        </w:rPr>
      </w:pPr>
      <w:r>
        <w:rPr>
          <w:rFonts w:ascii="Times New Roman" w:hAnsi="Times New Roman" w:cs="Times New Roman"/>
          <w:b/>
          <w:sz w:val="24"/>
          <w:szCs w:val="24"/>
        </w:rPr>
        <w:t>Turbidity</w:t>
      </w:r>
    </w:p>
    <w:p w:rsidR="004A7E29" w:rsidP="004A7E29" w:rsidRDefault="004A7E29" w14:paraId="2C102768" w14:textId="77777777">
      <w:pPr>
        <w:tabs>
          <w:tab w:val="left" w:pos="8910"/>
        </w:tabs>
        <w:spacing w:after="0"/>
        <w:rPr>
          <w:rFonts w:ascii="Times New Roman" w:hAnsi="Times New Roman" w:cs="Times New Roman"/>
          <w:sz w:val="24"/>
          <w:szCs w:val="24"/>
        </w:rPr>
      </w:pPr>
    </w:p>
    <w:p w:rsidR="00725222" w:rsidRDefault="004A7E29" w14:paraId="73736D4E" w14:textId="169F6CDF">
      <w:pPr>
        <w:pStyle w:val="ListParagraph"/>
        <w:numPr>
          <w:ilvl w:val="0"/>
          <w:numId w:val="20"/>
        </w:numPr>
        <w:tabs>
          <w:tab w:val="left" w:pos="8910"/>
        </w:tabs>
        <w:rPr>
          <w:rFonts w:ascii="Times New Roman" w:hAnsi="Times New Roman" w:cs="Times New Roman"/>
          <w:sz w:val="24"/>
          <w:szCs w:val="24"/>
        </w:rPr>
      </w:pPr>
      <w:r w:rsidRPr="004A7E29">
        <w:rPr>
          <w:rFonts w:ascii="Times New Roman" w:hAnsi="Times New Roman" w:cs="Times New Roman"/>
          <w:sz w:val="24"/>
          <w:szCs w:val="24"/>
        </w:rPr>
        <w:t>At the site, submerge the probe in the water and position it facing upstream into the flow. Ensure that there are no obstructions in front of the probe (i.e., rocks, macrophytes, debris), be cautious not to disturb the substrate around the probe, and allow it to stabilize for several moments. Record turbidity (NTU) measurement results</w:t>
      </w:r>
      <w:r>
        <w:rPr>
          <w:rFonts w:ascii="Times New Roman" w:hAnsi="Times New Roman" w:cs="Times New Roman"/>
          <w:sz w:val="24"/>
          <w:szCs w:val="24"/>
        </w:rPr>
        <w:t>.</w:t>
      </w:r>
    </w:p>
    <w:p w:rsidR="00B753A4" w:rsidP="00B753A4" w:rsidRDefault="00B753A4" w14:paraId="7D20619A" w14:textId="1F5FCB93">
      <w:pPr>
        <w:tabs>
          <w:tab w:val="left" w:pos="8910"/>
        </w:tabs>
        <w:rPr>
          <w:rFonts w:ascii="Times New Roman" w:hAnsi="Times New Roman" w:cs="Times New Roman"/>
          <w:sz w:val="24"/>
          <w:szCs w:val="24"/>
        </w:rPr>
      </w:pPr>
    </w:p>
    <w:p w:rsidR="00B753A4" w:rsidP="007306BC" w:rsidRDefault="00B753A4" w14:paraId="3159B509" w14:textId="581B64A3">
      <w:pPr>
        <w:pStyle w:val="Heading1"/>
      </w:pPr>
      <w:bookmarkStart w:name="_Toc67910691" w:id="15"/>
      <w:r>
        <w:t>STREAM DISCHARGE</w:t>
      </w:r>
      <w:bookmarkEnd w:id="15"/>
    </w:p>
    <w:p w:rsidR="00340315" w:rsidP="00B753A4" w:rsidRDefault="00B753A4" w14:paraId="0EBF7E6A" w14:textId="77777777">
      <w:pPr>
        <w:tabs>
          <w:tab w:val="left" w:pos="8910"/>
        </w:tabs>
        <w:rPr>
          <w:rFonts w:ascii="Times New Roman" w:hAnsi="Times New Roman" w:cs="Times New Roman"/>
          <w:sz w:val="24"/>
          <w:szCs w:val="24"/>
        </w:rPr>
      </w:pPr>
      <w:r>
        <w:rPr>
          <w:rFonts w:ascii="Times New Roman" w:hAnsi="Times New Roman" w:cs="Times New Roman"/>
          <w:sz w:val="24"/>
          <w:szCs w:val="24"/>
        </w:rPr>
        <w:t xml:space="preserve">Stream discharge </w:t>
      </w:r>
      <w:r w:rsidR="00FE773C">
        <w:rPr>
          <w:rFonts w:ascii="Times New Roman" w:hAnsi="Times New Roman" w:cs="Times New Roman"/>
          <w:sz w:val="24"/>
          <w:szCs w:val="24"/>
        </w:rPr>
        <w:t>is the measure of</w:t>
      </w:r>
      <w:r>
        <w:rPr>
          <w:rFonts w:ascii="Times New Roman" w:hAnsi="Times New Roman" w:cs="Times New Roman"/>
          <w:sz w:val="24"/>
          <w:szCs w:val="24"/>
        </w:rPr>
        <w:t xml:space="preserve"> how much water is flowing through a river over a given time period. </w:t>
      </w:r>
      <w:r w:rsidR="008D7BE7">
        <w:rPr>
          <w:rFonts w:ascii="Times New Roman" w:hAnsi="Times New Roman" w:cs="Times New Roman"/>
          <w:sz w:val="24"/>
          <w:szCs w:val="24"/>
        </w:rPr>
        <w:t xml:space="preserve">To </w:t>
      </w:r>
      <w:r w:rsidR="00FE773C">
        <w:rPr>
          <w:rFonts w:ascii="Times New Roman" w:hAnsi="Times New Roman" w:cs="Times New Roman"/>
          <w:sz w:val="24"/>
          <w:szCs w:val="24"/>
        </w:rPr>
        <w:t>calculate discharge</w:t>
      </w:r>
      <w:r w:rsidR="008D7BE7">
        <w:rPr>
          <w:rFonts w:ascii="Times New Roman" w:hAnsi="Times New Roman" w:cs="Times New Roman"/>
          <w:sz w:val="24"/>
          <w:szCs w:val="24"/>
        </w:rPr>
        <w:t xml:space="preserve">, the velocity of the </w:t>
      </w:r>
      <w:r w:rsidR="00EA0DC9">
        <w:rPr>
          <w:rFonts w:ascii="Times New Roman" w:hAnsi="Times New Roman" w:cs="Times New Roman"/>
          <w:sz w:val="24"/>
          <w:szCs w:val="24"/>
        </w:rPr>
        <w:t>water</w:t>
      </w:r>
      <w:r w:rsidR="008D7BE7">
        <w:rPr>
          <w:rFonts w:ascii="Times New Roman" w:hAnsi="Times New Roman" w:cs="Times New Roman"/>
          <w:sz w:val="24"/>
          <w:szCs w:val="24"/>
        </w:rPr>
        <w:t xml:space="preserve"> (flow) and </w:t>
      </w:r>
      <w:r w:rsidR="00340315">
        <w:rPr>
          <w:rFonts w:ascii="Times New Roman" w:hAnsi="Times New Roman" w:cs="Times New Roman"/>
          <w:sz w:val="24"/>
          <w:szCs w:val="24"/>
        </w:rPr>
        <w:t xml:space="preserve">area </w:t>
      </w:r>
      <w:r w:rsidR="008D7BE7">
        <w:rPr>
          <w:rFonts w:ascii="Times New Roman" w:hAnsi="Times New Roman" w:cs="Times New Roman"/>
          <w:sz w:val="24"/>
          <w:szCs w:val="24"/>
        </w:rPr>
        <w:t>of the transect</w:t>
      </w:r>
      <w:r w:rsidR="00340315">
        <w:rPr>
          <w:rFonts w:ascii="Times New Roman" w:hAnsi="Times New Roman" w:cs="Times New Roman"/>
          <w:sz w:val="24"/>
          <w:szCs w:val="24"/>
        </w:rPr>
        <w:t xml:space="preserve"> (width and average depth</w:t>
      </w:r>
      <w:r w:rsidR="008D7BE7">
        <w:rPr>
          <w:rFonts w:ascii="Times New Roman" w:hAnsi="Times New Roman" w:cs="Times New Roman"/>
          <w:sz w:val="24"/>
          <w:szCs w:val="24"/>
        </w:rPr>
        <w:t xml:space="preserve">) must </w:t>
      </w:r>
      <w:r w:rsidR="00DA26B1">
        <w:rPr>
          <w:rFonts w:ascii="Times New Roman" w:hAnsi="Times New Roman" w:cs="Times New Roman"/>
          <w:sz w:val="24"/>
          <w:szCs w:val="24"/>
        </w:rPr>
        <w:t>first be measured</w:t>
      </w:r>
      <w:r w:rsidR="008D7BE7">
        <w:rPr>
          <w:rFonts w:ascii="Times New Roman" w:hAnsi="Times New Roman" w:cs="Times New Roman"/>
          <w:sz w:val="24"/>
          <w:szCs w:val="24"/>
        </w:rPr>
        <w:t>.</w:t>
      </w:r>
      <w:r>
        <w:rPr>
          <w:rFonts w:ascii="Times New Roman" w:hAnsi="Times New Roman" w:cs="Times New Roman"/>
          <w:sz w:val="24"/>
          <w:szCs w:val="24"/>
        </w:rPr>
        <w:t xml:space="preserve"> Both the stream flow and stream transect methods</w:t>
      </w:r>
      <w:r w:rsidR="00FE773C">
        <w:rPr>
          <w:rFonts w:ascii="Times New Roman" w:hAnsi="Times New Roman" w:cs="Times New Roman"/>
          <w:sz w:val="24"/>
          <w:szCs w:val="24"/>
        </w:rPr>
        <w:t xml:space="preserve"> </w:t>
      </w:r>
      <w:r w:rsidR="00340315">
        <w:rPr>
          <w:rFonts w:ascii="Times New Roman" w:hAnsi="Times New Roman" w:cs="Times New Roman"/>
          <w:sz w:val="24"/>
          <w:szCs w:val="24"/>
        </w:rPr>
        <w:t xml:space="preserve">included </w:t>
      </w:r>
      <w:r w:rsidR="00FE773C">
        <w:rPr>
          <w:rFonts w:ascii="Times New Roman" w:hAnsi="Times New Roman" w:cs="Times New Roman"/>
          <w:sz w:val="24"/>
          <w:szCs w:val="24"/>
        </w:rPr>
        <w:t xml:space="preserve">below </w:t>
      </w:r>
      <w:r>
        <w:rPr>
          <w:rFonts w:ascii="Times New Roman" w:hAnsi="Times New Roman" w:cs="Times New Roman"/>
          <w:sz w:val="24"/>
          <w:szCs w:val="24"/>
        </w:rPr>
        <w:t xml:space="preserve">are taken from DEQ’s </w:t>
      </w:r>
      <w:hyperlink w:history="1" r:id="rId18">
        <w:r w:rsidRPr="004309BA">
          <w:rPr>
            <w:rStyle w:val="Hyperlink"/>
            <w:rFonts w:ascii="Times New Roman" w:hAnsi="Times New Roman" w:cs="Times New Roman"/>
            <w:i/>
            <w:sz w:val="24"/>
            <w:szCs w:val="24"/>
          </w:rPr>
          <w:t xml:space="preserve">Water Quality Planning Bureau Field Procedures Manual for Water Quality </w:t>
        </w:r>
        <w:r w:rsidRPr="004309BA">
          <w:rPr>
            <w:rStyle w:val="Hyperlink"/>
            <w:rFonts w:ascii="Times New Roman" w:hAnsi="Times New Roman" w:cs="Times New Roman"/>
            <w:i/>
            <w:sz w:val="24"/>
            <w:szCs w:val="24"/>
          </w:rPr>
          <w:lastRenderedPageBreak/>
          <w:t>Assessment Monitoring</w:t>
        </w:r>
      </w:hyperlink>
      <w:r>
        <w:rPr>
          <w:rFonts w:ascii="Times New Roman" w:hAnsi="Times New Roman" w:cs="Times New Roman"/>
          <w:sz w:val="24"/>
          <w:szCs w:val="24"/>
        </w:rPr>
        <w:t>.</w:t>
      </w:r>
      <w:r w:rsidR="008D7BE7">
        <w:rPr>
          <w:rFonts w:ascii="Times New Roman" w:hAnsi="Times New Roman" w:cs="Times New Roman"/>
          <w:sz w:val="24"/>
          <w:szCs w:val="24"/>
        </w:rPr>
        <w:t xml:space="preserve"> While not perfectly accurate, these methods allow for a general </w:t>
      </w:r>
      <w:r w:rsidR="00FE773C">
        <w:rPr>
          <w:rFonts w:ascii="Times New Roman" w:hAnsi="Times New Roman" w:cs="Times New Roman"/>
          <w:sz w:val="24"/>
          <w:szCs w:val="24"/>
        </w:rPr>
        <w:t xml:space="preserve">estimate of </w:t>
      </w:r>
      <w:r w:rsidR="008D7BE7">
        <w:rPr>
          <w:rFonts w:ascii="Times New Roman" w:hAnsi="Times New Roman" w:cs="Times New Roman"/>
          <w:sz w:val="24"/>
          <w:szCs w:val="24"/>
        </w:rPr>
        <w:t>stream discharge</w:t>
      </w:r>
      <w:r w:rsidR="00FE773C">
        <w:rPr>
          <w:rFonts w:ascii="Times New Roman" w:hAnsi="Times New Roman" w:cs="Times New Roman"/>
          <w:sz w:val="24"/>
          <w:szCs w:val="24"/>
        </w:rPr>
        <w:t xml:space="preserve">. </w:t>
      </w:r>
    </w:p>
    <w:p w:rsidR="00B753A4" w:rsidP="00B753A4" w:rsidRDefault="00FE773C" w14:paraId="2550A1C6" w14:textId="11C25A9E">
      <w:pPr>
        <w:tabs>
          <w:tab w:val="left" w:pos="8910"/>
        </w:tabs>
        <w:rPr>
          <w:rFonts w:ascii="Times New Roman" w:hAnsi="Times New Roman" w:cs="Times New Roman"/>
          <w:sz w:val="24"/>
          <w:szCs w:val="24"/>
        </w:rPr>
      </w:pPr>
      <w:r>
        <w:rPr>
          <w:rFonts w:ascii="Times New Roman" w:hAnsi="Times New Roman" w:cs="Times New Roman"/>
          <w:sz w:val="24"/>
          <w:szCs w:val="24"/>
        </w:rPr>
        <w:t xml:space="preserve">If a group is interested in the load of </w:t>
      </w:r>
      <w:r w:rsidR="00340315">
        <w:rPr>
          <w:rFonts w:ascii="Times New Roman" w:hAnsi="Times New Roman" w:cs="Times New Roman"/>
          <w:sz w:val="24"/>
          <w:szCs w:val="24"/>
        </w:rPr>
        <w:t xml:space="preserve">an </w:t>
      </w:r>
      <w:proofErr w:type="gramStart"/>
      <w:r>
        <w:rPr>
          <w:rFonts w:ascii="Times New Roman" w:hAnsi="Times New Roman" w:cs="Times New Roman"/>
          <w:sz w:val="24"/>
          <w:szCs w:val="24"/>
        </w:rPr>
        <w:t>analyte</w:t>
      </w:r>
      <w:proofErr w:type="gramEnd"/>
      <w:r>
        <w:rPr>
          <w:rFonts w:ascii="Times New Roman" w:hAnsi="Times New Roman" w:cs="Times New Roman"/>
          <w:sz w:val="24"/>
          <w:szCs w:val="24"/>
        </w:rPr>
        <w:t xml:space="preserve"> </w:t>
      </w:r>
      <w:r w:rsidR="00340315">
        <w:rPr>
          <w:rFonts w:ascii="Times New Roman" w:hAnsi="Times New Roman" w:cs="Times New Roman"/>
          <w:sz w:val="24"/>
          <w:szCs w:val="24"/>
        </w:rPr>
        <w:t xml:space="preserve">then </w:t>
      </w:r>
      <w:r>
        <w:rPr>
          <w:rFonts w:ascii="Times New Roman" w:hAnsi="Times New Roman" w:cs="Times New Roman"/>
          <w:sz w:val="24"/>
          <w:szCs w:val="24"/>
        </w:rPr>
        <w:t>discharge</w:t>
      </w:r>
      <w:r w:rsidR="00340315">
        <w:rPr>
          <w:rFonts w:ascii="Times New Roman" w:hAnsi="Times New Roman" w:cs="Times New Roman"/>
          <w:sz w:val="24"/>
          <w:szCs w:val="24"/>
        </w:rPr>
        <w:t xml:space="preserve"> must be measured</w:t>
      </w:r>
      <w:r>
        <w:rPr>
          <w:rFonts w:ascii="Times New Roman" w:hAnsi="Times New Roman" w:cs="Times New Roman"/>
          <w:sz w:val="24"/>
          <w:szCs w:val="24"/>
        </w:rPr>
        <w:t xml:space="preserve">. </w:t>
      </w:r>
      <w:r w:rsidR="00E2183E">
        <w:rPr>
          <w:rFonts w:ascii="Times New Roman" w:hAnsi="Times New Roman" w:cs="Times New Roman"/>
          <w:sz w:val="24"/>
          <w:szCs w:val="24"/>
        </w:rPr>
        <w:t xml:space="preserve">Load </w:t>
      </w:r>
      <w:r w:rsidR="00DA26B1">
        <w:rPr>
          <w:rFonts w:ascii="Times New Roman" w:hAnsi="Times New Roman" w:cs="Times New Roman"/>
          <w:sz w:val="24"/>
          <w:szCs w:val="24"/>
        </w:rPr>
        <w:t xml:space="preserve">is a </w:t>
      </w:r>
      <w:r w:rsidR="00E2183E">
        <w:rPr>
          <w:rFonts w:ascii="Times New Roman" w:hAnsi="Times New Roman" w:cs="Times New Roman"/>
          <w:sz w:val="24"/>
          <w:szCs w:val="24"/>
        </w:rPr>
        <w:t xml:space="preserve">measure of how much of an analyte </w:t>
      </w:r>
      <w:r w:rsidR="00DA26B1">
        <w:rPr>
          <w:rFonts w:ascii="Times New Roman" w:hAnsi="Times New Roman" w:cs="Times New Roman"/>
          <w:sz w:val="24"/>
          <w:szCs w:val="24"/>
        </w:rPr>
        <w:t>is</w:t>
      </w:r>
      <w:r w:rsidR="00E2183E">
        <w:rPr>
          <w:rFonts w:ascii="Times New Roman" w:hAnsi="Times New Roman" w:cs="Times New Roman"/>
          <w:sz w:val="24"/>
          <w:szCs w:val="24"/>
        </w:rPr>
        <w:t xml:space="preserve"> being discharged through a river</w:t>
      </w:r>
      <w:r w:rsidR="00DC102B">
        <w:rPr>
          <w:rFonts w:ascii="Times New Roman" w:hAnsi="Times New Roman" w:cs="Times New Roman"/>
          <w:sz w:val="24"/>
          <w:szCs w:val="24"/>
        </w:rPr>
        <w:t xml:space="preserve"> over a period of time</w:t>
      </w:r>
      <w:r w:rsidR="00E2183E">
        <w:rPr>
          <w:rFonts w:ascii="Times New Roman" w:hAnsi="Times New Roman" w:cs="Times New Roman"/>
          <w:sz w:val="24"/>
          <w:szCs w:val="24"/>
        </w:rPr>
        <w:t xml:space="preserve"> (</w:t>
      </w:r>
      <w:proofErr w:type="gramStart"/>
      <w:r w:rsidR="00340315">
        <w:rPr>
          <w:rFonts w:ascii="Times New Roman" w:hAnsi="Times New Roman" w:cs="Times New Roman"/>
          <w:sz w:val="24"/>
          <w:szCs w:val="24"/>
        </w:rPr>
        <w:t>e.g.</w:t>
      </w:r>
      <w:proofErr w:type="gramEnd"/>
      <w:r w:rsidR="00E2183E">
        <w:rPr>
          <w:rFonts w:ascii="Times New Roman" w:hAnsi="Times New Roman" w:cs="Times New Roman"/>
          <w:sz w:val="24"/>
          <w:szCs w:val="24"/>
        </w:rPr>
        <w:t xml:space="preserve"> 10 pounds of nitrogen per year),</w:t>
      </w:r>
      <w:r w:rsidR="00340315">
        <w:rPr>
          <w:rFonts w:ascii="Times New Roman" w:hAnsi="Times New Roman" w:cs="Times New Roman"/>
          <w:sz w:val="24"/>
          <w:szCs w:val="24"/>
        </w:rPr>
        <w:t xml:space="preserve"> while</w:t>
      </w:r>
      <w:r w:rsidR="00E2183E">
        <w:rPr>
          <w:rFonts w:ascii="Times New Roman" w:hAnsi="Times New Roman" w:cs="Times New Roman"/>
          <w:sz w:val="24"/>
          <w:szCs w:val="24"/>
        </w:rPr>
        <w:t xml:space="preserve"> concentration simply </w:t>
      </w:r>
      <w:r w:rsidR="00340315">
        <w:rPr>
          <w:rFonts w:ascii="Times New Roman" w:hAnsi="Times New Roman" w:cs="Times New Roman"/>
          <w:sz w:val="24"/>
          <w:szCs w:val="24"/>
        </w:rPr>
        <w:t xml:space="preserve">measures </w:t>
      </w:r>
      <w:r w:rsidR="00E2183E">
        <w:rPr>
          <w:rFonts w:ascii="Times New Roman" w:hAnsi="Times New Roman" w:cs="Times New Roman"/>
          <w:sz w:val="24"/>
          <w:szCs w:val="24"/>
        </w:rPr>
        <w:t>the mass of an analyte in a given volume of water</w:t>
      </w:r>
      <w:r w:rsidR="00770FFE">
        <w:rPr>
          <w:rFonts w:ascii="Times New Roman" w:hAnsi="Times New Roman" w:cs="Times New Roman"/>
          <w:sz w:val="24"/>
          <w:szCs w:val="24"/>
        </w:rPr>
        <w:t xml:space="preserve"> at one moment</w:t>
      </w:r>
      <w:r w:rsidR="00E2183E">
        <w:rPr>
          <w:rFonts w:ascii="Times New Roman" w:hAnsi="Times New Roman" w:cs="Times New Roman"/>
          <w:sz w:val="24"/>
          <w:szCs w:val="24"/>
        </w:rPr>
        <w:t xml:space="preserve"> (</w:t>
      </w:r>
      <w:r w:rsidR="00340315">
        <w:rPr>
          <w:rFonts w:ascii="Times New Roman" w:hAnsi="Times New Roman" w:cs="Times New Roman"/>
          <w:sz w:val="24"/>
          <w:szCs w:val="24"/>
        </w:rPr>
        <w:t>e.g.</w:t>
      </w:r>
      <w:r w:rsidR="00E2183E">
        <w:rPr>
          <w:rFonts w:ascii="Times New Roman" w:hAnsi="Times New Roman" w:cs="Times New Roman"/>
          <w:sz w:val="24"/>
          <w:szCs w:val="24"/>
        </w:rPr>
        <w:t xml:space="preserve"> 10 milligrams of </w:t>
      </w:r>
      <w:r w:rsidR="00770FFE">
        <w:rPr>
          <w:rFonts w:ascii="Times New Roman" w:hAnsi="Times New Roman" w:cs="Times New Roman"/>
          <w:sz w:val="24"/>
          <w:szCs w:val="24"/>
        </w:rPr>
        <w:t>nitrogen</w:t>
      </w:r>
      <w:r w:rsidR="00E2183E">
        <w:rPr>
          <w:rFonts w:ascii="Times New Roman" w:hAnsi="Times New Roman" w:cs="Times New Roman"/>
          <w:sz w:val="24"/>
          <w:szCs w:val="24"/>
        </w:rPr>
        <w:t xml:space="preserve"> per liter).</w:t>
      </w:r>
    </w:p>
    <w:p w:rsidRPr="00725124" w:rsidR="006B3D79" w:rsidP="006B3D79" w:rsidRDefault="006B3D79" w14:paraId="32E19664" w14:textId="77777777">
      <w:pPr>
        <w:tabs>
          <w:tab w:val="left" w:pos="8910"/>
        </w:tabs>
        <w:spacing w:line="276" w:lineRule="auto"/>
        <w:rPr>
          <w:rFonts w:ascii="Times New Roman" w:hAnsi="Times New Roman" w:cs="Times New Roman"/>
          <w:sz w:val="24"/>
          <w:szCs w:val="24"/>
        </w:rPr>
      </w:pPr>
      <w:r w:rsidRPr="00725124">
        <w:rPr>
          <w:rFonts w:ascii="Times New Roman" w:hAnsi="Times New Roman" w:cs="Times New Roman"/>
          <w:b/>
          <w:bCs/>
          <w:sz w:val="24"/>
          <w:szCs w:val="24"/>
        </w:rPr>
        <w:t>Equipment and Software:</w:t>
      </w:r>
      <w:r w:rsidRPr="00725124">
        <w:rPr>
          <w:rFonts w:ascii="Times New Roman" w:hAnsi="Times New Roman" w:cs="Times New Roman"/>
          <w:sz w:val="24"/>
          <w:szCs w:val="24"/>
        </w:rPr>
        <w:t xml:space="preserve"> </w:t>
      </w:r>
    </w:p>
    <w:p w:rsidR="006B3D79" w:rsidP="006B3D79" w:rsidRDefault="006B3D79" w14:paraId="207348F8" w14:textId="5BEAC7AE">
      <w:pPr>
        <w:pStyle w:val="ListParagraph"/>
        <w:numPr>
          <w:ilvl w:val="0"/>
          <w:numId w:val="29"/>
        </w:numPr>
        <w:tabs>
          <w:tab w:val="left" w:pos="8910"/>
        </w:tabs>
        <w:rPr>
          <w:rFonts w:ascii="Times New Roman" w:hAnsi="Times New Roman" w:cs="Times New Roman"/>
          <w:sz w:val="24"/>
          <w:szCs w:val="24"/>
        </w:rPr>
      </w:pPr>
      <w:r>
        <w:rPr>
          <w:rFonts w:ascii="Times New Roman" w:hAnsi="Times New Roman" w:cs="Times New Roman"/>
          <w:sz w:val="24"/>
          <w:szCs w:val="24"/>
        </w:rPr>
        <w:t>Stakes or flags for marking start/end points</w:t>
      </w:r>
    </w:p>
    <w:p w:rsidR="006B3D79" w:rsidP="006B3D79" w:rsidRDefault="006B3D79" w14:paraId="58FB55CC" w14:textId="773A0950">
      <w:pPr>
        <w:pStyle w:val="ListParagraph"/>
        <w:numPr>
          <w:ilvl w:val="0"/>
          <w:numId w:val="29"/>
        </w:numPr>
        <w:tabs>
          <w:tab w:val="left" w:pos="8910"/>
        </w:tabs>
        <w:rPr>
          <w:rFonts w:ascii="Times New Roman" w:hAnsi="Times New Roman" w:cs="Times New Roman"/>
          <w:sz w:val="24"/>
          <w:szCs w:val="24"/>
        </w:rPr>
      </w:pPr>
      <w:r>
        <w:rPr>
          <w:rFonts w:ascii="Times New Roman" w:hAnsi="Times New Roman" w:cs="Times New Roman"/>
          <w:sz w:val="24"/>
          <w:szCs w:val="24"/>
        </w:rPr>
        <w:t>Measuring tape/range finder</w:t>
      </w:r>
    </w:p>
    <w:p w:rsidR="006B3D79" w:rsidP="005F50F2" w:rsidRDefault="006B3D79" w14:paraId="08843D53" w14:textId="56BE2487">
      <w:pPr>
        <w:pStyle w:val="ListParagraph"/>
        <w:numPr>
          <w:ilvl w:val="0"/>
          <w:numId w:val="29"/>
        </w:numPr>
        <w:tabs>
          <w:tab w:val="left" w:pos="8910"/>
        </w:tabs>
        <w:rPr>
          <w:rFonts w:ascii="Times New Roman" w:hAnsi="Times New Roman" w:cs="Times New Roman"/>
          <w:sz w:val="24"/>
          <w:szCs w:val="24"/>
        </w:rPr>
      </w:pPr>
      <w:r>
        <w:rPr>
          <w:rFonts w:ascii="Times New Roman" w:hAnsi="Times New Roman" w:cs="Times New Roman"/>
          <w:sz w:val="24"/>
          <w:szCs w:val="24"/>
        </w:rPr>
        <w:t>Field notebook</w:t>
      </w:r>
    </w:p>
    <w:p w:rsidR="00720E22" w:rsidP="00720E22" w:rsidRDefault="00720E22" w14:paraId="33BF7962" w14:textId="2D65EBD9">
      <w:pPr>
        <w:pStyle w:val="ListParagraph"/>
        <w:numPr>
          <w:ilvl w:val="0"/>
          <w:numId w:val="29"/>
        </w:numPr>
        <w:tabs>
          <w:tab w:val="left" w:pos="8910"/>
        </w:tabs>
        <w:rPr>
          <w:rFonts w:ascii="Times New Roman" w:hAnsi="Times New Roman" w:cs="Times New Roman"/>
          <w:sz w:val="24"/>
          <w:szCs w:val="24"/>
        </w:rPr>
      </w:pPr>
      <w:r>
        <w:rPr>
          <w:rFonts w:ascii="Times New Roman" w:hAnsi="Times New Roman" w:cs="Times New Roman"/>
          <w:sz w:val="24"/>
          <w:szCs w:val="24"/>
        </w:rPr>
        <w:t>Flow meter (if available)</w:t>
      </w:r>
    </w:p>
    <w:p w:rsidR="00720E22" w:rsidP="00720E22" w:rsidRDefault="4A0A724E" w14:paraId="3A15ADC9" w14:textId="7F48CF9C">
      <w:pPr>
        <w:pStyle w:val="ListParagraph"/>
        <w:numPr>
          <w:ilvl w:val="0"/>
          <w:numId w:val="29"/>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 xml:space="preserve">Biodegradable stick </w:t>
      </w:r>
      <w:r w:rsidRPr="4A0A724E">
        <w:rPr>
          <w:rFonts w:ascii="Times New Roman" w:hAnsi="Times New Roman" w:cs="Times New Roman"/>
          <w:sz w:val="24"/>
          <w:szCs w:val="24"/>
        </w:rPr>
        <w:t xml:space="preserve">or floating object </w:t>
      </w:r>
      <w:r w:rsidRPr="4A0A724E">
        <w:rPr>
          <w:rFonts w:ascii="Times New Roman" w:hAnsi="Times New Roman" w:cs="Times New Roman"/>
          <w:sz w:val="24"/>
          <w:szCs w:val="24"/>
        </w:rPr>
        <w:t>(if using the floating stick method)</w:t>
      </w:r>
    </w:p>
    <w:p w:rsidR="00DA26B1" w:rsidP="00DA26B1" w:rsidRDefault="00DA26B1" w14:paraId="3171A1D5" w14:textId="0BB0D5E2">
      <w:pPr>
        <w:pStyle w:val="ListParagraph"/>
        <w:numPr>
          <w:ilvl w:val="0"/>
          <w:numId w:val="29"/>
        </w:numPr>
        <w:tabs>
          <w:tab w:val="left" w:pos="8910"/>
        </w:tabs>
        <w:rPr>
          <w:rFonts w:ascii="Times New Roman" w:hAnsi="Times New Roman" w:cs="Times New Roman"/>
          <w:sz w:val="24"/>
          <w:szCs w:val="24"/>
        </w:rPr>
      </w:pPr>
      <w:r>
        <w:rPr>
          <w:rFonts w:ascii="Times New Roman" w:hAnsi="Times New Roman" w:cs="Times New Roman"/>
          <w:sz w:val="24"/>
          <w:szCs w:val="24"/>
        </w:rPr>
        <w:t>Waterproof digital camera</w:t>
      </w:r>
    </w:p>
    <w:p w:rsidRPr="00340315" w:rsidR="00DA26B1" w:rsidP="00340315" w:rsidRDefault="00DA26B1" w14:paraId="1C72D0C8" w14:textId="77777777">
      <w:pPr>
        <w:pStyle w:val="ListParagraph"/>
        <w:tabs>
          <w:tab w:val="left" w:pos="8910"/>
        </w:tabs>
        <w:rPr>
          <w:rFonts w:ascii="Times New Roman" w:hAnsi="Times New Roman" w:cs="Times New Roman"/>
          <w:sz w:val="24"/>
          <w:szCs w:val="24"/>
        </w:rPr>
      </w:pPr>
    </w:p>
    <w:p w:rsidR="00B753A4" w:rsidP="00340315" w:rsidRDefault="00B753A4" w14:paraId="3F61BC95" w14:textId="47C73C63">
      <w:pPr>
        <w:pStyle w:val="Heading2"/>
      </w:pPr>
      <w:bookmarkStart w:name="_Toc67910692" w:id="16"/>
      <w:r>
        <w:t>F</w:t>
      </w:r>
      <w:r w:rsidR="00340315">
        <w:t>LOW</w:t>
      </w:r>
      <w:r>
        <w:t>/V</w:t>
      </w:r>
      <w:r w:rsidR="00340315">
        <w:t>ELOCITY</w:t>
      </w:r>
      <w:bookmarkEnd w:id="16"/>
    </w:p>
    <w:p w:rsidR="00340315" w:rsidP="00340315" w:rsidRDefault="00340315" w14:paraId="41648E03" w14:textId="49A8E015"/>
    <w:p w:rsidR="00340315" w:rsidP="00340315" w:rsidRDefault="00340315" w14:paraId="6EA95B0B" w14:textId="00D99127">
      <w:pPr>
        <w:pStyle w:val="Heading3"/>
      </w:pPr>
      <w:bookmarkStart w:name="_Toc67910693" w:id="17"/>
      <w:r>
        <w:t>Floating Stick/Ball Method</w:t>
      </w:r>
      <w:bookmarkEnd w:id="17"/>
    </w:p>
    <w:p w:rsidRPr="00340315" w:rsidR="00340315" w:rsidP="00340315" w:rsidRDefault="00340315" w14:paraId="35A2252A" w14:textId="77777777">
      <w:pPr>
        <w:spacing w:after="0"/>
      </w:pPr>
    </w:p>
    <w:p w:rsidRPr="00340315" w:rsidR="00C54733" w:rsidP="00B753A4" w:rsidRDefault="00340315" w14:paraId="19DD76D3" w14:textId="28AE6061">
      <w:pPr>
        <w:tabs>
          <w:tab w:val="left" w:pos="8910"/>
        </w:tabs>
        <w:rPr>
          <w:rFonts w:ascii="Times New Roman" w:hAnsi="Times New Roman" w:cs="Times New Roman"/>
          <w:sz w:val="24"/>
          <w:szCs w:val="24"/>
        </w:rPr>
      </w:pPr>
      <w:r>
        <w:rPr>
          <w:rFonts w:ascii="Times New Roman" w:hAnsi="Times New Roman" w:cs="Times New Roman"/>
          <w:sz w:val="24"/>
          <w:szCs w:val="24"/>
        </w:rPr>
        <w:t>If a flow meter is not available then t</w:t>
      </w:r>
      <w:r w:rsidRPr="00B753A4" w:rsidR="00B753A4">
        <w:rPr>
          <w:rFonts w:ascii="Times New Roman" w:hAnsi="Times New Roman" w:cs="Times New Roman"/>
          <w:sz w:val="24"/>
          <w:szCs w:val="24"/>
        </w:rPr>
        <w:t xml:space="preserve">he floating stick/ball method </w:t>
      </w:r>
      <w:r>
        <w:rPr>
          <w:rFonts w:ascii="Times New Roman" w:hAnsi="Times New Roman" w:cs="Times New Roman"/>
          <w:sz w:val="24"/>
          <w:szCs w:val="24"/>
        </w:rPr>
        <w:t xml:space="preserve">can be used to make a general estimate of water velocity. It </w:t>
      </w:r>
      <w:r w:rsidRPr="00B753A4" w:rsidR="00B753A4">
        <w:rPr>
          <w:rFonts w:ascii="Times New Roman" w:hAnsi="Times New Roman" w:cs="Times New Roman"/>
          <w:sz w:val="24"/>
          <w:szCs w:val="24"/>
        </w:rPr>
        <w:t xml:space="preserve">is a semi-quantitative method </w:t>
      </w:r>
      <w:r>
        <w:rPr>
          <w:rFonts w:ascii="Times New Roman" w:hAnsi="Times New Roman" w:cs="Times New Roman"/>
          <w:sz w:val="24"/>
          <w:szCs w:val="24"/>
        </w:rPr>
        <w:t>that</w:t>
      </w:r>
      <w:r w:rsidRPr="00B753A4" w:rsidR="00B753A4">
        <w:rPr>
          <w:rFonts w:ascii="Times New Roman" w:hAnsi="Times New Roman" w:cs="Times New Roman"/>
          <w:sz w:val="24"/>
          <w:szCs w:val="24"/>
        </w:rPr>
        <w:t xml:space="preserve"> tends to underestimate the flow due to slower velocity near the surface, but it is more accurate than a visual estimate.</w:t>
      </w:r>
    </w:p>
    <w:p w:rsidR="00B753A4" w:rsidP="00B753A4" w:rsidRDefault="4A0A724E" w14:paraId="78EFC263" w14:textId="138D4D51">
      <w:pPr>
        <w:numPr>
          <w:ilvl w:val="0"/>
          <w:numId w:val="23"/>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Find a stream reach that is straight and uniform in width and depth; a glide is preferred. This will assure that laminar flow is achieved to the greatest extent possible. Measure a length at least twice the mean wetted width (≥50 ft is preferable) and mark each end by hanging flagging or driving a stake or rebar into the ground at the high</w:t>
      </w:r>
      <w:r w:rsidRPr="4A0A724E">
        <w:rPr>
          <w:rFonts w:ascii="Times New Roman" w:hAnsi="Times New Roman" w:cs="Times New Roman"/>
          <w:sz w:val="24"/>
          <w:szCs w:val="24"/>
        </w:rPr>
        <w:t>-</w:t>
      </w:r>
      <w:r w:rsidRPr="4A0A724E">
        <w:rPr>
          <w:rFonts w:ascii="Times New Roman" w:hAnsi="Times New Roman" w:cs="Times New Roman"/>
          <w:sz w:val="24"/>
          <w:szCs w:val="24"/>
        </w:rPr>
        <w:t>water line.</w:t>
      </w:r>
    </w:p>
    <w:p w:rsidR="00B753A4" w:rsidP="00B753A4" w:rsidRDefault="00B753A4" w14:paraId="25CA1001" w14:textId="2386CC1F">
      <w:pPr>
        <w:numPr>
          <w:ilvl w:val="0"/>
          <w:numId w:val="23"/>
        </w:numPr>
        <w:tabs>
          <w:tab w:val="left" w:pos="8910"/>
        </w:tabs>
        <w:rPr>
          <w:rFonts w:ascii="Times New Roman" w:hAnsi="Times New Roman" w:cs="Times New Roman"/>
          <w:sz w:val="24"/>
          <w:szCs w:val="24"/>
        </w:rPr>
      </w:pPr>
      <w:r w:rsidRPr="00B753A4">
        <w:rPr>
          <w:rFonts w:ascii="Times New Roman" w:hAnsi="Times New Roman" w:cs="Times New Roman"/>
          <w:sz w:val="24"/>
          <w:szCs w:val="24"/>
        </w:rPr>
        <w:t xml:space="preserve">Determine the mean width (from the water’s edge) by measuring at least three cross-sections (if wadable), using a rangefinder, or by making a visual estimate. </w:t>
      </w:r>
    </w:p>
    <w:p w:rsidR="4A0A724E" w:rsidP="4A0A724E" w:rsidRDefault="4A0A724E" w14:paraId="5736087B" w14:textId="1089DA01">
      <w:pPr>
        <w:numPr>
          <w:ilvl w:val="0"/>
          <w:numId w:val="23"/>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Determine the mean depth by measuring depth at multiple points throughout the reach (if wadable) or by making a visual estimate.</w:t>
      </w:r>
    </w:p>
    <w:p w:rsidR="00B753A4" w:rsidP="00B753A4" w:rsidRDefault="4A0A724E" w14:paraId="59171213" w14:textId="4F499D19">
      <w:pPr>
        <w:numPr>
          <w:ilvl w:val="0"/>
          <w:numId w:val="23"/>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 xml:space="preserve">Record the measured distance and a description of each stake’s location in the field notes for high flow. Note landmarks and make a sketch if necessary to help identify stake locations in the event that they are no longer in place during subsequent flow measurements. Photograph both stakes to record their location along the streambank and the water level. </w:t>
      </w:r>
    </w:p>
    <w:p w:rsidR="00B753A4" w:rsidP="00652589" w:rsidRDefault="4A0A724E" w14:paraId="58A43033" w14:textId="1D665ADF">
      <w:pPr>
        <w:numPr>
          <w:ilvl w:val="0"/>
          <w:numId w:val="23"/>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 xml:space="preserve">Toss a small stick or other biodegradable floating object heavy enough to stay in and move consistently with the main current into the middle of the stream above the upstream marker of </w:t>
      </w:r>
      <w:r w:rsidRPr="4A0A724E">
        <w:rPr>
          <w:rFonts w:ascii="Times New Roman" w:hAnsi="Times New Roman" w:cs="Times New Roman"/>
          <w:sz w:val="24"/>
          <w:szCs w:val="24"/>
        </w:rPr>
        <w:lastRenderedPageBreak/>
        <w:t>the measured reach. Begin timing when the object passes the upstream marker. Count (with a watch or stopwatch) the seconds it takes the object to reach the downstream marker. The object must stay in the main current. If it does not, repeat the measurement. Complete three measurable floats. Remove the stakes upon completion unless subsequent site visits requiring flow measurement are anticipated.</w:t>
      </w:r>
    </w:p>
    <w:p w:rsidR="00B753A4" w:rsidP="00B753A4" w:rsidRDefault="4A0A724E" w14:paraId="2369FC43" w14:textId="561CB6D3">
      <w:pPr>
        <w:numPr>
          <w:ilvl w:val="0"/>
          <w:numId w:val="23"/>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Record the following information in your field notes for high flow:</w:t>
      </w:r>
    </w:p>
    <w:p w:rsidR="00B753A4" w:rsidP="005F50F2" w:rsidRDefault="00B753A4" w14:paraId="61081786" w14:textId="45564C30">
      <w:pPr>
        <w:numPr>
          <w:ilvl w:val="1"/>
          <w:numId w:val="24"/>
        </w:numPr>
        <w:tabs>
          <w:tab w:val="left" w:pos="8910"/>
        </w:tabs>
        <w:rPr>
          <w:rFonts w:ascii="Times New Roman" w:hAnsi="Times New Roman" w:cs="Times New Roman"/>
          <w:sz w:val="24"/>
          <w:szCs w:val="24"/>
        </w:rPr>
      </w:pPr>
      <w:r>
        <w:rPr>
          <w:rFonts w:ascii="Times New Roman" w:hAnsi="Times New Roman" w:cs="Times New Roman"/>
          <w:sz w:val="24"/>
          <w:szCs w:val="24"/>
        </w:rPr>
        <w:t>Reach length (ft or m)</w:t>
      </w:r>
    </w:p>
    <w:p w:rsidR="00B753A4" w:rsidP="005F50F2" w:rsidRDefault="00B753A4" w14:paraId="1AB5966C" w14:textId="3BE05118">
      <w:pPr>
        <w:numPr>
          <w:ilvl w:val="1"/>
          <w:numId w:val="24"/>
        </w:numPr>
        <w:tabs>
          <w:tab w:val="left" w:pos="8910"/>
        </w:tabs>
        <w:rPr>
          <w:rFonts w:ascii="Times New Roman" w:hAnsi="Times New Roman" w:cs="Times New Roman"/>
          <w:sz w:val="24"/>
          <w:szCs w:val="24"/>
        </w:rPr>
      </w:pPr>
      <w:r>
        <w:rPr>
          <w:rFonts w:ascii="Times New Roman" w:hAnsi="Times New Roman" w:cs="Times New Roman"/>
          <w:sz w:val="24"/>
          <w:szCs w:val="24"/>
        </w:rPr>
        <w:t>Mean depth (ft or m)</w:t>
      </w:r>
    </w:p>
    <w:p w:rsidR="00B753A4" w:rsidP="005F50F2" w:rsidRDefault="00B753A4" w14:paraId="2793C855" w14:textId="774DBE66">
      <w:pPr>
        <w:numPr>
          <w:ilvl w:val="1"/>
          <w:numId w:val="24"/>
        </w:numPr>
        <w:tabs>
          <w:tab w:val="left" w:pos="8910"/>
        </w:tabs>
        <w:rPr>
          <w:rFonts w:ascii="Times New Roman" w:hAnsi="Times New Roman" w:cs="Times New Roman"/>
          <w:sz w:val="24"/>
          <w:szCs w:val="24"/>
        </w:rPr>
      </w:pPr>
      <w:r>
        <w:rPr>
          <w:rFonts w:ascii="Times New Roman" w:hAnsi="Times New Roman" w:cs="Times New Roman"/>
          <w:sz w:val="24"/>
          <w:szCs w:val="24"/>
        </w:rPr>
        <w:t>Mean width (ft or m)</w:t>
      </w:r>
    </w:p>
    <w:p w:rsidR="00B753A4" w:rsidP="005F50F2" w:rsidRDefault="00B753A4" w14:paraId="7C8E4630" w14:textId="0B005F25">
      <w:pPr>
        <w:numPr>
          <w:ilvl w:val="1"/>
          <w:numId w:val="24"/>
        </w:numPr>
        <w:tabs>
          <w:tab w:val="left" w:pos="8910"/>
        </w:tabs>
        <w:rPr>
          <w:rFonts w:ascii="Times New Roman" w:hAnsi="Times New Roman" w:cs="Times New Roman"/>
          <w:sz w:val="24"/>
          <w:szCs w:val="24"/>
        </w:rPr>
      </w:pPr>
      <w:r>
        <w:rPr>
          <w:rFonts w:ascii="Times New Roman" w:hAnsi="Times New Roman" w:cs="Times New Roman"/>
          <w:sz w:val="24"/>
          <w:szCs w:val="24"/>
        </w:rPr>
        <w:t>Float times (sec)</w:t>
      </w:r>
    </w:p>
    <w:p w:rsidR="00B753A4" w:rsidP="00B753A4" w:rsidRDefault="4A0A724E" w14:paraId="284ED853" w14:textId="674FF033">
      <w:pPr>
        <w:numPr>
          <w:ilvl w:val="0"/>
          <w:numId w:val="23"/>
        </w:numPr>
        <w:tabs>
          <w:tab w:val="left" w:pos="8910"/>
        </w:tabs>
        <w:rPr>
          <w:rFonts w:ascii="Times New Roman" w:hAnsi="Times New Roman" w:cs="Times New Roman"/>
          <w:sz w:val="24"/>
          <w:szCs w:val="24"/>
        </w:rPr>
      </w:pPr>
      <w:r w:rsidRPr="4A0A724E">
        <w:rPr>
          <w:rFonts w:ascii="Times New Roman" w:hAnsi="Times New Roman" w:cs="Times New Roman"/>
          <w:sz w:val="24"/>
          <w:szCs w:val="24"/>
        </w:rPr>
        <w:t>Complete the following calculations in your field notes for high flow:</w:t>
      </w:r>
    </w:p>
    <w:p w:rsidR="00B753A4" w:rsidP="005F50F2" w:rsidRDefault="00B753A4" w14:paraId="00BEB1AB" w14:textId="09D115EA">
      <w:pPr>
        <w:numPr>
          <w:ilvl w:val="1"/>
          <w:numId w:val="25"/>
        </w:numPr>
        <w:tabs>
          <w:tab w:val="left" w:pos="8910"/>
        </w:tabs>
        <w:rPr>
          <w:rFonts w:ascii="Times New Roman" w:hAnsi="Times New Roman" w:cs="Times New Roman"/>
          <w:sz w:val="24"/>
          <w:szCs w:val="24"/>
        </w:rPr>
      </w:pPr>
      <w:r w:rsidRPr="005F50F2">
        <w:rPr>
          <w:rFonts w:ascii="Times New Roman" w:hAnsi="Times New Roman" w:cs="Times New Roman"/>
          <w:b/>
          <w:sz w:val="24"/>
          <w:szCs w:val="24"/>
        </w:rPr>
        <w:t>Cross-sectional area</w:t>
      </w:r>
      <w:r>
        <w:rPr>
          <w:rFonts w:ascii="Times New Roman" w:hAnsi="Times New Roman" w:cs="Times New Roman"/>
          <w:sz w:val="24"/>
          <w:szCs w:val="24"/>
        </w:rPr>
        <w:t xml:space="preserve"> </w:t>
      </w:r>
      <w:r w:rsidRPr="00B753A4">
        <w:rPr>
          <w:rFonts w:ascii="Times New Roman" w:hAnsi="Times New Roman" w:cs="Times New Roman"/>
          <w:sz w:val="24"/>
          <w:szCs w:val="24"/>
        </w:rPr>
        <w:t>(m</w:t>
      </w:r>
      <w:r w:rsidRPr="005F50F2">
        <w:rPr>
          <w:rFonts w:ascii="Times New Roman" w:hAnsi="Times New Roman" w:cs="Times New Roman"/>
          <w:sz w:val="24"/>
          <w:szCs w:val="24"/>
          <w:vertAlign w:val="superscript"/>
        </w:rPr>
        <w:t>2</w:t>
      </w:r>
      <w:r w:rsidRPr="00B753A4">
        <w:rPr>
          <w:rFonts w:ascii="Times New Roman" w:hAnsi="Times New Roman" w:cs="Times New Roman"/>
          <w:sz w:val="24"/>
          <w:szCs w:val="24"/>
        </w:rPr>
        <w:t xml:space="preserve"> or ft</w:t>
      </w:r>
      <w:r w:rsidRPr="005F50F2">
        <w:rPr>
          <w:rFonts w:ascii="Times New Roman" w:hAnsi="Times New Roman" w:cs="Times New Roman"/>
          <w:sz w:val="24"/>
          <w:szCs w:val="24"/>
          <w:vertAlign w:val="superscript"/>
        </w:rPr>
        <w:t>2</w:t>
      </w:r>
      <w:r w:rsidRPr="00B753A4">
        <w:rPr>
          <w:rFonts w:ascii="Times New Roman" w:hAnsi="Times New Roman" w:cs="Times New Roman"/>
          <w:sz w:val="24"/>
          <w:szCs w:val="24"/>
        </w:rPr>
        <w:t xml:space="preserve">) = Mean width </w:t>
      </w:r>
      <w:r w:rsidRPr="005F50F2">
        <w:rPr>
          <w:rFonts w:ascii="Times New Roman" w:hAnsi="Times New Roman" w:cs="Times New Roman"/>
          <w:b/>
          <w:sz w:val="24"/>
          <w:szCs w:val="24"/>
        </w:rPr>
        <w:t>x</w:t>
      </w:r>
      <w:r w:rsidRPr="00B753A4">
        <w:rPr>
          <w:rFonts w:ascii="Times New Roman" w:hAnsi="Times New Roman" w:cs="Times New Roman"/>
          <w:sz w:val="24"/>
          <w:szCs w:val="24"/>
        </w:rPr>
        <w:t xml:space="preserve"> Mean depth</w:t>
      </w:r>
    </w:p>
    <w:p w:rsidR="00B753A4" w:rsidP="005F50F2" w:rsidRDefault="00B753A4" w14:paraId="0FBCE05A" w14:textId="7441317D">
      <w:pPr>
        <w:numPr>
          <w:ilvl w:val="1"/>
          <w:numId w:val="25"/>
        </w:numPr>
        <w:tabs>
          <w:tab w:val="left" w:pos="8910"/>
        </w:tabs>
        <w:rPr>
          <w:rFonts w:ascii="Times New Roman" w:hAnsi="Times New Roman" w:cs="Times New Roman"/>
          <w:sz w:val="24"/>
          <w:szCs w:val="24"/>
        </w:rPr>
      </w:pPr>
      <w:r w:rsidRPr="005F50F2">
        <w:rPr>
          <w:rFonts w:ascii="Times New Roman" w:hAnsi="Times New Roman" w:cs="Times New Roman"/>
          <w:b/>
          <w:sz w:val="24"/>
          <w:szCs w:val="24"/>
        </w:rPr>
        <w:t>Average float time</w:t>
      </w:r>
      <w:r>
        <w:rPr>
          <w:rFonts w:ascii="Times New Roman" w:hAnsi="Times New Roman" w:cs="Times New Roman"/>
          <w:sz w:val="24"/>
          <w:szCs w:val="24"/>
        </w:rPr>
        <w:t xml:space="preserve"> </w:t>
      </w:r>
      <w:r w:rsidRPr="00B753A4">
        <w:rPr>
          <w:rFonts w:ascii="Times New Roman" w:hAnsi="Times New Roman" w:cs="Times New Roman"/>
          <w:sz w:val="24"/>
          <w:szCs w:val="24"/>
        </w:rPr>
        <w:t xml:space="preserve">(sec) = (Float time 1 </w:t>
      </w:r>
      <w:r w:rsidRPr="005F50F2">
        <w:rPr>
          <w:rFonts w:ascii="Times New Roman" w:hAnsi="Times New Roman" w:cs="Times New Roman"/>
          <w:b/>
          <w:sz w:val="24"/>
          <w:szCs w:val="24"/>
        </w:rPr>
        <w:t>+</w:t>
      </w:r>
      <w:r w:rsidRPr="00B753A4">
        <w:rPr>
          <w:rFonts w:ascii="Times New Roman" w:hAnsi="Times New Roman" w:cs="Times New Roman"/>
          <w:sz w:val="24"/>
          <w:szCs w:val="24"/>
        </w:rPr>
        <w:t xml:space="preserve"> Float time 2 </w:t>
      </w:r>
      <w:r w:rsidRPr="005F50F2">
        <w:rPr>
          <w:rFonts w:ascii="Times New Roman" w:hAnsi="Times New Roman" w:cs="Times New Roman"/>
          <w:b/>
          <w:sz w:val="24"/>
          <w:szCs w:val="24"/>
        </w:rPr>
        <w:t>+</w:t>
      </w:r>
      <w:r w:rsidRPr="00B753A4">
        <w:rPr>
          <w:rFonts w:ascii="Times New Roman" w:hAnsi="Times New Roman" w:cs="Times New Roman"/>
          <w:sz w:val="24"/>
          <w:szCs w:val="24"/>
        </w:rPr>
        <w:t xml:space="preserve"> Float time 3) </w:t>
      </w:r>
      <w:r w:rsidRPr="005F50F2">
        <w:rPr>
          <w:rFonts w:ascii="Times New Roman" w:hAnsi="Times New Roman" w:cs="Times New Roman"/>
          <w:b/>
          <w:sz w:val="24"/>
          <w:szCs w:val="24"/>
        </w:rPr>
        <w:t>/</w:t>
      </w:r>
      <w:r w:rsidRPr="00B753A4">
        <w:rPr>
          <w:rFonts w:ascii="Times New Roman" w:hAnsi="Times New Roman" w:cs="Times New Roman"/>
          <w:sz w:val="24"/>
          <w:szCs w:val="24"/>
        </w:rPr>
        <w:t xml:space="preserve"> 3</w:t>
      </w:r>
    </w:p>
    <w:p w:rsidR="00B753A4" w:rsidP="005F50F2" w:rsidRDefault="00B753A4" w14:paraId="68C0DE22" w14:textId="316AABE0">
      <w:pPr>
        <w:numPr>
          <w:ilvl w:val="1"/>
          <w:numId w:val="25"/>
        </w:numPr>
        <w:tabs>
          <w:tab w:val="left" w:pos="8910"/>
        </w:tabs>
        <w:rPr>
          <w:rFonts w:ascii="Times New Roman" w:hAnsi="Times New Roman" w:cs="Times New Roman"/>
          <w:sz w:val="24"/>
          <w:szCs w:val="24"/>
        </w:rPr>
      </w:pPr>
      <w:r w:rsidRPr="005F50F2">
        <w:rPr>
          <w:rFonts w:ascii="Times New Roman" w:hAnsi="Times New Roman" w:cs="Times New Roman"/>
          <w:b/>
          <w:sz w:val="24"/>
          <w:szCs w:val="24"/>
        </w:rPr>
        <w:t>Float velocity</w:t>
      </w:r>
      <w:r>
        <w:rPr>
          <w:rFonts w:ascii="Times New Roman" w:hAnsi="Times New Roman" w:cs="Times New Roman"/>
          <w:sz w:val="24"/>
          <w:szCs w:val="24"/>
        </w:rPr>
        <w:t xml:space="preserve"> </w:t>
      </w:r>
      <w:r w:rsidRPr="00B753A4">
        <w:rPr>
          <w:rFonts w:ascii="Times New Roman" w:hAnsi="Times New Roman" w:cs="Times New Roman"/>
          <w:sz w:val="24"/>
          <w:szCs w:val="24"/>
        </w:rPr>
        <w:t>(ft/sec or m/s) = Reach Length</w:t>
      </w:r>
      <w:r w:rsidRPr="005F50F2">
        <w:rPr>
          <w:rFonts w:ascii="Times New Roman" w:hAnsi="Times New Roman" w:cs="Times New Roman"/>
          <w:b/>
          <w:sz w:val="24"/>
          <w:szCs w:val="24"/>
        </w:rPr>
        <w:t xml:space="preserve"> / </w:t>
      </w:r>
      <w:r w:rsidRPr="00B753A4">
        <w:rPr>
          <w:rFonts w:ascii="Times New Roman" w:hAnsi="Times New Roman" w:cs="Times New Roman"/>
          <w:sz w:val="24"/>
          <w:szCs w:val="24"/>
        </w:rPr>
        <w:t>Average float time</w:t>
      </w:r>
    </w:p>
    <w:p w:rsidR="00B753A4" w:rsidP="005F50F2" w:rsidRDefault="00B753A4" w14:paraId="0D64AD9C" w14:textId="51A8FBC9">
      <w:pPr>
        <w:numPr>
          <w:ilvl w:val="1"/>
          <w:numId w:val="25"/>
        </w:numPr>
        <w:tabs>
          <w:tab w:val="left" w:pos="8910"/>
        </w:tabs>
        <w:rPr>
          <w:rFonts w:ascii="Times New Roman" w:hAnsi="Times New Roman" w:cs="Times New Roman"/>
          <w:sz w:val="24"/>
          <w:szCs w:val="24"/>
        </w:rPr>
      </w:pPr>
      <w:r w:rsidRPr="005F50F2">
        <w:rPr>
          <w:rFonts w:ascii="Times New Roman" w:hAnsi="Times New Roman" w:cs="Times New Roman"/>
          <w:b/>
          <w:sz w:val="24"/>
          <w:szCs w:val="24"/>
        </w:rPr>
        <w:t>Discharge</w:t>
      </w:r>
      <w:r w:rsidRPr="00B753A4">
        <w:t xml:space="preserve"> </w:t>
      </w:r>
      <w:r w:rsidRPr="00B753A4">
        <w:rPr>
          <w:rFonts w:ascii="Times New Roman" w:hAnsi="Times New Roman" w:cs="Times New Roman"/>
          <w:sz w:val="24"/>
          <w:szCs w:val="24"/>
        </w:rPr>
        <w:t>(ft</w:t>
      </w:r>
      <w:r w:rsidRPr="005F50F2">
        <w:rPr>
          <w:rFonts w:ascii="Times New Roman" w:hAnsi="Times New Roman" w:cs="Times New Roman"/>
          <w:sz w:val="24"/>
          <w:szCs w:val="24"/>
          <w:vertAlign w:val="superscript"/>
        </w:rPr>
        <w:t>3</w:t>
      </w:r>
      <w:r w:rsidRPr="00B753A4">
        <w:rPr>
          <w:rFonts w:ascii="Times New Roman" w:hAnsi="Times New Roman" w:cs="Times New Roman"/>
          <w:sz w:val="24"/>
          <w:szCs w:val="24"/>
        </w:rPr>
        <w:t>/sec or m</w:t>
      </w:r>
      <w:r w:rsidRPr="005F50F2">
        <w:rPr>
          <w:rFonts w:ascii="Times New Roman" w:hAnsi="Times New Roman" w:cs="Times New Roman"/>
          <w:sz w:val="24"/>
          <w:szCs w:val="24"/>
          <w:vertAlign w:val="superscript"/>
        </w:rPr>
        <w:t>3</w:t>
      </w:r>
      <w:r w:rsidRPr="00B753A4">
        <w:rPr>
          <w:rFonts w:ascii="Times New Roman" w:hAnsi="Times New Roman" w:cs="Times New Roman"/>
          <w:sz w:val="24"/>
          <w:szCs w:val="24"/>
        </w:rPr>
        <w:t xml:space="preserve">/sec) = Cross-sectional area </w:t>
      </w:r>
      <w:r w:rsidRPr="005F50F2">
        <w:rPr>
          <w:rFonts w:ascii="Times New Roman" w:hAnsi="Times New Roman" w:cs="Times New Roman"/>
          <w:b/>
          <w:sz w:val="24"/>
          <w:szCs w:val="24"/>
        </w:rPr>
        <w:t xml:space="preserve">x </w:t>
      </w:r>
      <w:r w:rsidRPr="00B753A4">
        <w:rPr>
          <w:rFonts w:ascii="Times New Roman" w:hAnsi="Times New Roman" w:cs="Times New Roman"/>
          <w:sz w:val="24"/>
          <w:szCs w:val="24"/>
        </w:rPr>
        <w:t>Float velocity</w:t>
      </w:r>
    </w:p>
    <w:p w:rsidR="00B753A4" w:rsidP="00B753A4" w:rsidRDefault="00B753A4" w14:paraId="3906B201" w14:textId="53D30D1F">
      <w:pPr>
        <w:tabs>
          <w:tab w:val="left" w:pos="8910"/>
        </w:tabs>
        <w:ind w:left="360"/>
        <w:rPr>
          <w:rFonts w:ascii="Times New Roman" w:hAnsi="Times New Roman" w:cs="Times New Roman"/>
          <w:sz w:val="24"/>
          <w:szCs w:val="24"/>
        </w:rPr>
      </w:pPr>
    </w:p>
    <w:p w:rsidR="007739B0" w:rsidP="00340315" w:rsidRDefault="007739B0" w14:paraId="62AB3E51" w14:textId="186C1AC6">
      <w:pPr>
        <w:pStyle w:val="Heading3"/>
      </w:pPr>
      <w:bookmarkStart w:name="_Toc67910694" w:id="18"/>
      <w:r>
        <w:t>Flow Meter</w:t>
      </w:r>
      <w:bookmarkEnd w:id="18"/>
    </w:p>
    <w:p w:rsidRPr="00340315" w:rsidR="00340315" w:rsidP="00340315" w:rsidRDefault="00340315" w14:paraId="064BD023" w14:textId="77777777"/>
    <w:p w:rsidR="00720E22" w:rsidP="00340315" w:rsidRDefault="00720E22" w14:paraId="598D7656" w14:textId="77777777">
      <w:pPr>
        <w:pStyle w:val="ListParagraph"/>
        <w:numPr>
          <w:ilvl w:val="0"/>
          <w:numId w:val="32"/>
        </w:numPr>
        <w:tabs>
          <w:tab w:val="left" w:pos="8910"/>
        </w:tabs>
        <w:rPr>
          <w:rFonts w:ascii="Times New Roman" w:hAnsi="Times New Roman" w:cs="Times New Roman"/>
          <w:sz w:val="24"/>
          <w:szCs w:val="24"/>
        </w:rPr>
      </w:pPr>
      <w:r>
        <w:rPr>
          <w:rFonts w:ascii="Times New Roman" w:hAnsi="Times New Roman" w:cs="Times New Roman"/>
          <w:sz w:val="24"/>
          <w:szCs w:val="24"/>
        </w:rPr>
        <w:t>Assemble the meter and adjust the settings</w:t>
      </w:r>
    </w:p>
    <w:p w:rsidRPr="00720E22" w:rsidR="00720E22" w:rsidP="00340315" w:rsidRDefault="00720E22" w14:paraId="7A17FD8C" w14:textId="28D724DE">
      <w:pPr>
        <w:numPr>
          <w:ilvl w:val="1"/>
          <w:numId w:val="32"/>
        </w:numPr>
        <w:rPr>
          <w:rFonts w:ascii="Times New Roman" w:hAnsi="Times New Roman" w:cs="Times New Roman"/>
          <w:sz w:val="24"/>
          <w:szCs w:val="24"/>
        </w:rPr>
      </w:pPr>
      <w:r w:rsidRPr="00340315">
        <w:rPr>
          <w:rFonts w:ascii="Times New Roman" w:hAnsi="Times New Roman" w:cs="Times New Roman"/>
          <w:sz w:val="24"/>
          <w:szCs w:val="24"/>
        </w:rPr>
        <w:t>Refer to the instrument operations manual for further details on use, calibration and maintenance.</w:t>
      </w:r>
    </w:p>
    <w:p w:rsidR="00720E22" w:rsidP="00720E22" w:rsidRDefault="00720E22" w14:paraId="0566D501" w14:textId="30425FED">
      <w:pPr>
        <w:numPr>
          <w:ilvl w:val="1"/>
          <w:numId w:val="32"/>
        </w:numPr>
        <w:rPr>
          <w:rFonts w:ascii="Times New Roman" w:hAnsi="Times New Roman" w:cs="Times New Roman"/>
          <w:sz w:val="24"/>
          <w:szCs w:val="24"/>
        </w:rPr>
      </w:pPr>
      <w:r w:rsidRPr="00340315">
        <w:rPr>
          <w:rFonts w:ascii="Times New Roman" w:hAnsi="Times New Roman" w:cs="Times New Roman"/>
          <w:sz w:val="24"/>
          <w:szCs w:val="24"/>
        </w:rPr>
        <w:t xml:space="preserve">Set the flow meter to the “fixed point average” (FPA) setting, which provides an average of velocities over a fixed period of time, and specify a FPA interval of 10 seconds. Set the units to either ft/s or m/s. </w:t>
      </w:r>
    </w:p>
    <w:p w:rsidR="00720E22" w:rsidP="00886AB1" w:rsidRDefault="00720E22" w14:paraId="3665258A" w14:textId="7AD4A2D6">
      <w:pPr>
        <w:numPr>
          <w:ilvl w:val="0"/>
          <w:numId w:val="32"/>
        </w:numPr>
        <w:rPr>
          <w:rFonts w:ascii="Times New Roman" w:hAnsi="Times New Roman" w:cs="Times New Roman"/>
          <w:sz w:val="24"/>
          <w:szCs w:val="24"/>
        </w:rPr>
      </w:pPr>
      <w:r>
        <w:rPr>
          <w:rFonts w:ascii="Times New Roman" w:hAnsi="Times New Roman" w:cs="Times New Roman"/>
          <w:sz w:val="24"/>
          <w:szCs w:val="24"/>
        </w:rPr>
        <w:t xml:space="preserve">The flow meter method is appropriate for narrow streams where 10-15 points along a cross-section can be measured, or wide streams where 20-30 points along a cross-section can be measured. A flow meter with a wading rod can only be used in streams that have sufficient water depth to reliably use the instrument </w:t>
      </w:r>
      <w:r w:rsidRPr="00886AB1" w:rsidR="00886AB1">
        <w:rPr>
          <w:rFonts w:ascii="Times New Roman" w:hAnsi="Times New Roman" w:cs="Times New Roman"/>
          <w:sz w:val="24"/>
          <w:szCs w:val="24"/>
        </w:rPr>
        <w:t>(≥0.2 in).</w:t>
      </w:r>
    </w:p>
    <w:p w:rsidR="00886AB1" w:rsidP="00886AB1" w:rsidRDefault="00886AB1" w14:paraId="4A77EDBE" w14:textId="261AE1E4">
      <w:pPr>
        <w:numPr>
          <w:ilvl w:val="0"/>
          <w:numId w:val="32"/>
        </w:numPr>
        <w:rPr>
          <w:rFonts w:ascii="Times New Roman" w:hAnsi="Times New Roman" w:cs="Times New Roman"/>
          <w:sz w:val="24"/>
          <w:szCs w:val="24"/>
        </w:rPr>
      </w:pPr>
      <w:r w:rsidRPr="00886AB1">
        <w:rPr>
          <w:rFonts w:ascii="Times New Roman" w:hAnsi="Times New Roman" w:cs="Times New Roman"/>
          <w:sz w:val="24"/>
          <w:szCs w:val="24"/>
        </w:rPr>
        <w:t>Choose a location for the cross-section in a straight reach with laminar flow; a glide is preferred. Consider the following guidance:</w:t>
      </w:r>
    </w:p>
    <w:p w:rsidR="00886AB1" w:rsidP="00886AB1" w:rsidRDefault="00886AB1" w14:paraId="7058B0BB" w14:textId="4DE132B2">
      <w:pPr>
        <w:numPr>
          <w:ilvl w:val="1"/>
          <w:numId w:val="32"/>
        </w:numPr>
        <w:rPr>
          <w:rFonts w:ascii="Times New Roman" w:hAnsi="Times New Roman" w:cs="Times New Roman"/>
          <w:sz w:val="24"/>
          <w:szCs w:val="24"/>
        </w:rPr>
      </w:pPr>
      <w:r w:rsidRPr="00886AB1">
        <w:rPr>
          <w:rFonts w:ascii="Times New Roman" w:hAnsi="Times New Roman" w:cs="Times New Roman"/>
          <w:sz w:val="24"/>
          <w:szCs w:val="24"/>
        </w:rPr>
        <w:lastRenderedPageBreak/>
        <w:t>Location should be free of disturbances (i.e., boulders, aquatic growth, pipe joints, inflowing or out flowing side channels or tributaries, other obstructions)</w:t>
      </w:r>
    </w:p>
    <w:p w:rsidR="00886AB1" w:rsidP="00886AB1" w:rsidRDefault="00886AB1" w14:paraId="5362B12D" w14:textId="480499D9">
      <w:pPr>
        <w:numPr>
          <w:ilvl w:val="1"/>
          <w:numId w:val="32"/>
        </w:numPr>
        <w:rPr>
          <w:rFonts w:ascii="Times New Roman" w:hAnsi="Times New Roman" w:cs="Times New Roman"/>
          <w:sz w:val="24"/>
          <w:szCs w:val="24"/>
        </w:rPr>
      </w:pPr>
      <w:r w:rsidRPr="00886AB1">
        <w:rPr>
          <w:rFonts w:ascii="Times New Roman" w:hAnsi="Times New Roman" w:cs="Times New Roman"/>
          <w:sz w:val="24"/>
          <w:szCs w:val="24"/>
        </w:rPr>
        <w:t>Flow should be free of swirls, eddies, vortices, backward flow, and dead zones</w:t>
      </w:r>
    </w:p>
    <w:p w:rsidR="00886AB1" w:rsidP="00886AB1" w:rsidRDefault="00886AB1" w14:paraId="738EEEDF" w14:textId="50F77926">
      <w:pPr>
        <w:numPr>
          <w:ilvl w:val="1"/>
          <w:numId w:val="32"/>
        </w:numPr>
        <w:rPr>
          <w:rFonts w:ascii="Times New Roman" w:hAnsi="Times New Roman" w:cs="Times New Roman"/>
          <w:sz w:val="24"/>
          <w:szCs w:val="24"/>
        </w:rPr>
      </w:pPr>
      <w:r w:rsidRPr="00886AB1">
        <w:rPr>
          <w:rFonts w:ascii="Times New Roman" w:hAnsi="Times New Roman" w:cs="Times New Roman"/>
          <w:sz w:val="24"/>
          <w:szCs w:val="24"/>
        </w:rPr>
        <w:t>Avoid areas downstream of sharp bends, upstream or downstream of vertical drops or where stream empties into a stationary body of water</w:t>
      </w:r>
    </w:p>
    <w:p w:rsidR="00886AB1" w:rsidP="00886AB1" w:rsidRDefault="00886AB1" w14:paraId="40EF8763" w14:textId="35D89D6C">
      <w:pPr>
        <w:numPr>
          <w:ilvl w:val="1"/>
          <w:numId w:val="32"/>
        </w:numPr>
        <w:rPr>
          <w:rFonts w:ascii="Times New Roman" w:hAnsi="Times New Roman" w:cs="Times New Roman"/>
          <w:sz w:val="24"/>
          <w:szCs w:val="24"/>
        </w:rPr>
      </w:pPr>
      <w:r w:rsidRPr="00886AB1">
        <w:rPr>
          <w:rFonts w:ascii="Times New Roman" w:hAnsi="Times New Roman" w:cs="Times New Roman"/>
          <w:sz w:val="24"/>
          <w:szCs w:val="24"/>
        </w:rPr>
        <w:t>Use best judgment in choosing the best site when all of the above criteria do not exist.</w:t>
      </w:r>
    </w:p>
    <w:p w:rsidR="00886AB1" w:rsidP="00886AB1" w:rsidRDefault="00886AB1" w14:paraId="521C1572" w14:textId="727B340A">
      <w:pPr>
        <w:numPr>
          <w:ilvl w:val="0"/>
          <w:numId w:val="32"/>
        </w:numPr>
        <w:rPr>
          <w:rFonts w:ascii="Times New Roman" w:hAnsi="Times New Roman" w:cs="Times New Roman"/>
          <w:sz w:val="24"/>
          <w:szCs w:val="24"/>
        </w:rPr>
      </w:pPr>
      <w:r w:rsidRPr="00886AB1">
        <w:rPr>
          <w:rFonts w:ascii="Times New Roman" w:hAnsi="Times New Roman" w:cs="Times New Roman"/>
          <w:sz w:val="24"/>
          <w:szCs w:val="24"/>
        </w:rPr>
        <w:t>Stretch a tape (ft or m) between end-points of your cross-section, ensuring that it is oriented perpendicular to flow. The tape should be stretched at a minimum from water’s edge to water’s edge; however, it is acceptable to extend the tape beyond water’s edge on either bank to allow for ease of securing the tape. Use bank pins or stakes to secure the ends of the tape in place.</w:t>
      </w:r>
    </w:p>
    <w:p w:rsidR="00886AB1" w:rsidP="00886AB1" w:rsidRDefault="00886AB1" w14:paraId="7B885A3E" w14:textId="1B567D25">
      <w:pPr>
        <w:numPr>
          <w:ilvl w:val="0"/>
          <w:numId w:val="32"/>
        </w:numPr>
        <w:rPr>
          <w:rFonts w:ascii="Times New Roman" w:hAnsi="Times New Roman" w:cs="Times New Roman"/>
          <w:sz w:val="24"/>
          <w:szCs w:val="24"/>
        </w:rPr>
      </w:pPr>
      <w:r w:rsidRPr="00886AB1">
        <w:rPr>
          <w:rFonts w:ascii="Times New Roman" w:hAnsi="Times New Roman" w:cs="Times New Roman"/>
          <w:sz w:val="24"/>
          <w:szCs w:val="24"/>
        </w:rPr>
        <w:t>For narrow streams, divide the distance from left water’s edge to right water’s edge by 10-15; for wide streams, divide the distance from 20-30 to determine the number of equidistant points along the cross-section at which flow measurements will be collected. It is acceptable to round to nearest 0.25 ft or 0.1 m for ease of determining the distance between points of measurement.</w:t>
      </w:r>
    </w:p>
    <w:p w:rsidR="00886AB1" w:rsidP="00886AB1" w:rsidRDefault="00886AB1" w14:paraId="600BA691" w14:textId="0A81C65D">
      <w:pPr>
        <w:numPr>
          <w:ilvl w:val="0"/>
          <w:numId w:val="32"/>
        </w:numPr>
        <w:rPr>
          <w:rFonts w:ascii="Times New Roman" w:hAnsi="Times New Roman" w:cs="Times New Roman"/>
          <w:sz w:val="24"/>
          <w:szCs w:val="24"/>
        </w:rPr>
      </w:pPr>
      <w:r w:rsidRPr="00886AB1">
        <w:rPr>
          <w:rFonts w:ascii="Times New Roman" w:hAnsi="Times New Roman" w:cs="Times New Roman"/>
          <w:sz w:val="24"/>
          <w:szCs w:val="24"/>
        </w:rPr>
        <w:t>Flow is measured at multiple equidistant points from left water’s edge to right water’s edge to account for complexity and variability in channel shape and flow patterns. Start at left water’s edge and call out the location on the tape to the person recording the data. At left water’s edge and right water’s edge (the initial and final points of measurement, respectively) the depth and velocity will each be recorded as “0”.</w:t>
      </w:r>
    </w:p>
    <w:p w:rsidR="00886AB1" w:rsidP="00886AB1" w:rsidRDefault="00886AB1" w14:paraId="2FA392B0" w14:textId="453D45E3">
      <w:pPr>
        <w:numPr>
          <w:ilvl w:val="0"/>
          <w:numId w:val="32"/>
        </w:numPr>
        <w:rPr>
          <w:rFonts w:ascii="Times New Roman" w:hAnsi="Times New Roman" w:cs="Times New Roman"/>
          <w:sz w:val="24"/>
          <w:szCs w:val="24"/>
        </w:rPr>
      </w:pPr>
      <w:r w:rsidRPr="00886AB1">
        <w:rPr>
          <w:rFonts w:ascii="Times New Roman" w:hAnsi="Times New Roman" w:cs="Times New Roman"/>
          <w:sz w:val="24"/>
          <w:szCs w:val="24"/>
        </w:rPr>
        <w:t>From left water’s edge, move across the channel cross-section toward right water’s edge, locate the next point of measurement on the tape (calculated previously) and, holding the wading rod vertical and steady with the base on top of the substrate, position the probe directly into (parallel to) the flow. Stand downstream from the tape and meter and at least 18” off to the side of the wading rod to avoid disrupting the flow measurement.</w:t>
      </w:r>
    </w:p>
    <w:p w:rsidR="00886AB1" w:rsidP="00886AB1" w:rsidRDefault="00886AB1" w14:paraId="5AAF0123" w14:textId="7B2EFC14">
      <w:pPr>
        <w:numPr>
          <w:ilvl w:val="0"/>
          <w:numId w:val="32"/>
        </w:numPr>
        <w:rPr>
          <w:rFonts w:ascii="Times New Roman" w:hAnsi="Times New Roman" w:cs="Times New Roman"/>
          <w:sz w:val="24"/>
          <w:szCs w:val="24"/>
        </w:rPr>
      </w:pPr>
      <w:r w:rsidRPr="00886AB1">
        <w:rPr>
          <w:rFonts w:ascii="Times New Roman" w:hAnsi="Times New Roman" w:cs="Times New Roman"/>
          <w:sz w:val="24"/>
          <w:szCs w:val="24"/>
        </w:rPr>
        <w:t>Read the depth on the graduated hex main rod at this point to the person recording the data. Each mark on the rod is 0.1 ft. Double marks are at 0.5 ft and triple marks are at 1 ft.</w:t>
      </w:r>
      <w:r w:rsidRPr="00886AB1">
        <w:rPr>
          <w:rFonts w:ascii="Calibri" w:hAnsi="Calibri" w:cs="Calibri"/>
          <w:b/>
          <w:bCs/>
          <w:color w:val="000000"/>
        </w:rPr>
        <w:t xml:space="preserve"> </w:t>
      </w:r>
    </w:p>
    <w:p w:rsidR="00886AB1" w:rsidP="00340315" w:rsidRDefault="00B86008" w14:paraId="594D5222" w14:textId="425554E6">
      <w:pPr>
        <w:ind w:left="720"/>
        <w:rPr>
          <w:rFonts w:ascii="Times New Roman" w:hAnsi="Times New Roman" w:cs="Times New Roman"/>
          <w:sz w:val="24"/>
          <w:szCs w:val="24"/>
        </w:rPr>
      </w:pPr>
      <w:r w:rsidRPr="00340315">
        <w:rPr>
          <w:rFonts w:ascii="Times New Roman" w:hAnsi="Times New Roman" w:cs="Times New Roman"/>
          <w:b/>
          <w:bCs/>
          <w:sz w:val="24"/>
          <w:szCs w:val="24"/>
          <w:u w:val="single"/>
        </w:rPr>
        <w:t>IMPORTANT:</w:t>
      </w:r>
      <w:r w:rsidRPr="00886AB1">
        <w:rPr>
          <w:rFonts w:ascii="Times New Roman" w:hAnsi="Times New Roman" w:cs="Times New Roman"/>
          <w:b/>
          <w:bCs/>
          <w:sz w:val="24"/>
          <w:szCs w:val="24"/>
        </w:rPr>
        <w:t xml:space="preserve"> </w:t>
      </w:r>
      <w:r w:rsidRPr="00886AB1">
        <w:rPr>
          <w:rFonts w:ascii="Times New Roman" w:hAnsi="Times New Roman" w:cs="Times New Roman"/>
          <w:sz w:val="24"/>
          <w:szCs w:val="24"/>
        </w:rPr>
        <w:t>Be careful not to push the base of the wading rod down into the substrate when measuring flow in streams with soft substrates.</w:t>
      </w:r>
    </w:p>
    <w:p w:rsidR="00B86008" w:rsidP="00B86008" w:rsidRDefault="00090453" w14:paraId="5EA6C0F0" w14:textId="76A6579B">
      <w:pPr>
        <w:numPr>
          <w:ilvl w:val="0"/>
          <w:numId w:val="32"/>
        </w:numPr>
        <w:rPr>
          <w:rFonts w:ascii="Times New Roman" w:hAnsi="Times New Roman" w:cs="Times New Roman"/>
          <w:sz w:val="24"/>
          <w:szCs w:val="24"/>
        </w:rPr>
      </w:pPr>
      <w:r w:rsidRPr="00090453">
        <w:rPr>
          <w:rFonts w:ascii="Times New Roman" w:hAnsi="Times New Roman" w:cs="Times New Roman"/>
          <w:sz w:val="24"/>
          <w:szCs w:val="24"/>
        </w:rPr>
        <w:t>Position the probe to 0.6 depth by adjusting the round setting rod to the depth of the water (from the previous step). Slide the round sliding rod to line up the foot (or meter) scale on the sliding rod with the tenth scale on top of the main hex rod. For example, if the water depth is 2.7 ft, line up the 2 on the round sliding rod with the 7 on the tenth scale on the top of the main hex rod.</w:t>
      </w:r>
    </w:p>
    <w:p w:rsidR="00090453" w:rsidP="00B86008" w:rsidRDefault="00090453" w14:paraId="667BBCB5" w14:textId="0A4D79AF">
      <w:pPr>
        <w:numPr>
          <w:ilvl w:val="0"/>
          <w:numId w:val="32"/>
        </w:numPr>
        <w:rPr>
          <w:rFonts w:ascii="Times New Roman" w:hAnsi="Times New Roman" w:cs="Times New Roman"/>
          <w:sz w:val="24"/>
          <w:szCs w:val="24"/>
        </w:rPr>
      </w:pPr>
      <w:r w:rsidRPr="00090453">
        <w:rPr>
          <w:rFonts w:ascii="Times New Roman" w:hAnsi="Times New Roman" w:cs="Times New Roman"/>
          <w:sz w:val="24"/>
          <w:szCs w:val="24"/>
        </w:rPr>
        <w:t>Once positioned to begin recording measurements, wait for a new averaging interval to begin or hit the reset button (ON/C). Allow the flow meter to cycle through three 10-second fixed point average intervals, then call out the average of these three values to the person recording the data.</w:t>
      </w:r>
    </w:p>
    <w:p w:rsidR="00090453" w:rsidP="00B86008" w:rsidRDefault="00090453" w14:paraId="5941E07A" w14:textId="5462D18C">
      <w:pPr>
        <w:numPr>
          <w:ilvl w:val="0"/>
          <w:numId w:val="32"/>
        </w:numPr>
        <w:rPr>
          <w:rFonts w:ascii="Times New Roman" w:hAnsi="Times New Roman" w:cs="Times New Roman"/>
          <w:sz w:val="24"/>
          <w:szCs w:val="24"/>
        </w:rPr>
      </w:pPr>
      <w:r>
        <w:rPr>
          <w:rFonts w:ascii="Times New Roman" w:hAnsi="Times New Roman" w:cs="Times New Roman"/>
          <w:sz w:val="24"/>
          <w:szCs w:val="24"/>
        </w:rPr>
        <w:lastRenderedPageBreak/>
        <w:t>Fill in information in the field notebook:</w:t>
      </w:r>
    </w:p>
    <w:p w:rsidR="00090453" w:rsidP="00090453" w:rsidRDefault="00090453" w14:paraId="6E0DC0A6" w14:textId="587CB524">
      <w:pPr>
        <w:numPr>
          <w:ilvl w:val="1"/>
          <w:numId w:val="32"/>
        </w:numPr>
        <w:rPr>
          <w:rFonts w:ascii="Times New Roman" w:hAnsi="Times New Roman" w:cs="Times New Roman"/>
          <w:sz w:val="24"/>
          <w:szCs w:val="24"/>
        </w:rPr>
      </w:pPr>
      <w:r>
        <w:rPr>
          <w:rFonts w:ascii="Times New Roman" w:hAnsi="Times New Roman" w:cs="Times New Roman"/>
          <w:sz w:val="24"/>
          <w:szCs w:val="24"/>
        </w:rPr>
        <w:t>Waterbody name</w:t>
      </w:r>
    </w:p>
    <w:p w:rsidR="00090453" w:rsidP="00090453" w:rsidRDefault="00090453" w14:paraId="433DF9D9" w14:textId="27AD5B1D">
      <w:pPr>
        <w:numPr>
          <w:ilvl w:val="1"/>
          <w:numId w:val="32"/>
        </w:numPr>
        <w:rPr>
          <w:rFonts w:ascii="Times New Roman" w:hAnsi="Times New Roman" w:cs="Times New Roman"/>
          <w:sz w:val="24"/>
          <w:szCs w:val="24"/>
        </w:rPr>
      </w:pPr>
      <w:r>
        <w:rPr>
          <w:rFonts w:ascii="Times New Roman" w:hAnsi="Times New Roman" w:cs="Times New Roman"/>
          <w:sz w:val="24"/>
          <w:szCs w:val="24"/>
        </w:rPr>
        <w:t>Activity ID</w:t>
      </w:r>
    </w:p>
    <w:p w:rsidR="00090453" w:rsidP="00090453" w:rsidRDefault="00090453" w14:paraId="408D3948" w14:textId="2AF0E6B1">
      <w:pPr>
        <w:numPr>
          <w:ilvl w:val="1"/>
          <w:numId w:val="32"/>
        </w:numPr>
        <w:rPr>
          <w:rFonts w:ascii="Times New Roman" w:hAnsi="Times New Roman" w:cs="Times New Roman"/>
          <w:sz w:val="24"/>
          <w:szCs w:val="24"/>
        </w:rPr>
      </w:pPr>
      <w:r>
        <w:rPr>
          <w:rFonts w:ascii="Times New Roman" w:hAnsi="Times New Roman" w:cs="Times New Roman"/>
          <w:sz w:val="24"/>
          <w:szCs w:val="24"/>
        </w:rPr>
        <w:t>Transect letter nearest to flow cross-section</w:t>
      </w:r>
    </w:p>
    <w:p w:rsidR="00090453" w:rsidP="00090453" w:rsidRDefault="00090453" w14:paraId="76CEE5D2" w14:textId="67E2F5EB">
      <w:pPr>
        <w:numPr>
          <w:ilvl w:val="0"/>
          <w:numId w:val="32"/>
        </w:numPr>
        <w:rPr>
          <w:rFonts w:ascii="Times New Roman" w:hAnsi="Times New Roman" w:cs="Times New Roman"/>
          <w:sz w:val="24"/>
          <w:szCs w:val="24"/>
        </w:rPr>
      </w:pPr>
      <w:r>
        <w:rPr>
          <w:rFonts w:ascii="Times New Roman" w:hAnsi="Times New Roman" w:cs="Times New Roman"/>
          <w:sz w:val="24"/>
          <w:szCs w:val="24"/>
        </w:rPr>
        <w:t>Fill in the following information in the field notebook with proper units</w:t>
      </w:r>
    </w:p>
    <w:p w:rsidR="00090453" w:rsidP="00090453" w:rsidRDefault="00090453" w14:paraId="0901250F" w14:textId="2EC2C5C7">
      <w:pPr>
        <w:numPr>
          <w:ilvl w:val="1"/>
          <w:numId w:val="32"/>
        </w:numPr>
        <w:rPr>
          <w:rFonts w:ascii="Times New Roman" w:hAnsi="Times New Roman" w:cs="Times New Roman"/>
          <w:sz w:val="24"/>
          <w:szCs w:val="24"/>
        </w:rPr>
      </w:pPr>
      <w:r>
        <w:rPr>
          <w:rFonts w:ascii="Times New Roman" w:hAnsi="Times New Roman" w:cs="Times New Roman"/>
          <w:sz w:val="24"/>
          <w:szCs w:val="24"/>
        </w:rPr>
        <w:t>Distance on tape (ft or m)</w:t>
      </w:r>
    </w:p>
    <w:p w:rsidR="00090453" w:rsidP="00090453" w:rsidRDefault="00090453" w14:paraId="012A2229" w14:textId="125CAFAA">
      <w:pPr>
        <w:numPr>
          <w:ilvl w:val="1"/>
          <w:numId w:val="32"/>
        </w:numPr>
        <w:rPr>
          <w:rFonts w:ascii="Times New Roman" w:hAnsi="Times New Roman" w:cs="Times New Roman"/>
          <w:sz w:val="24"/>
          <w:szCs w:val="24"/>
        </w:rPr>
      </w:pPr>
      <w:r>
        <w:rPr>
          <w:rFonts w:ascii="Times New Roman" w:hAnsi="Times New Roman" w:cs="Times New Roman"/>
          <w:sz w:val="24"/>
          <w:szCs w:val="24"/>
        </w:rPr>
        <w:t>Depth (ft or m)</w:t>
      </w:r>
    </w:p>
    <w:p w:rsidR="00090453" w:rsidP="00090453" w:rsidRDefault="00090453" w14:paraId="08CBB67F" w14:textId="5EB89634">
      <w:pPr>
        <w:numPr>
          <w:ilvl w:val="1"/>
          <w:numId w:val="32"/>
        </w:numPr>
        <w:rPr>
          <w:rFonts w:ascii="Times New Roman" w:hAnsi="Times New Roman" w:cs="Times New Roman"/>
          <w:sz w:val="24"/>
          <w:szCs w:val="24"/>
        </w:rPr>
      </w:pPr>
      <w:r>
        <w:rPr>
          <w:rFonts w:ascii="Times New Roman" w:hAnsi="Times New Roman" w:cs="Times New Roman"/>
          <w:sz w:val="24"/>
          <w:szCs w:val="24"/>
        </w:rPr>
        <w:t>Velocity at point (ft/s or m/s)</w:t>
      </w:r>
    </w:p>
    <w:p w:rsidRPr="00340315" w:rsidR="00090453" w:rsidP="00340315" w:rsidRDefault="00090453" w14:paraId="6A6724D3" w14:textId="0DDA9454">
      <w:pPr>
        <w:numPr>
          <w:ilvl w:val="1"/>
          <w:numId w:val="32"/>
        </w:numPr>
        <w:rPr>
          <w:rFonts w:ascii="Times New Roman" w:hAnsi="Times New Roman" w:cs="Times New Roman"/>
          <w:sz w:val="24"/>
          <w:szCs w:val="24"/>
        </w:rPr>
      </w:pPr>
      <w:r>
        <w:rPr>
          <w:rFonts w:ascii="Times New Roman" w:hAnsi="Times New Roman" w:cs="Times New Roman"/>
          <w:sz w:val="24"/>
          <w:szCs w:val="24"/>
        </w:rPr>
        <w:t xml:space="preserve">Comments (i.e., “left water’s edge”, “right water’s edge”, channel irregularities, unavoidable obstructions like </w:t>
      </w:r>
      <w:proofErr w:type="gramStart"/>
      <w:r>
        <w:rPr>
          <w:rFonts w:ascii="Times New Roman" w:hAnsi="Times New Roman" w:cs="Times New Roman"/>
          <w:sz w:val="24"/>
          <w:szCs w:val="24"/>
        </w:rPr>
        <w:t>channel islands</w:t>
      </w:r>
      <w:proofErr w:type="gramEnd"/>
      <w:r>
        <w:rPr>
          <w:rFonts w:ascii="Times New Roman" w:hAnsi="Times New Roman" w:cs="Times New Roman"/>
          <w:sz w:val="24"/>
          <w:szCs w:val="24"/>
        </w:rPr>
        <w:t>, etc.)</w:t>
      </w:r>
    </w:p>
    <w:p w:rsidRPr="00340315" w:rsidR="007739B0" w:rsidP="00B753A4" w:rsidRDefault="007739B0" w14:paraId="2D1AEE97" w14:textId="189FCC26">
      <w:pPr>
        <w:tabs>
          <w:tab w:val="left" w:pos="8910"/>
        </w:tabs>
        <w:ind w:left="360"/>
        <w:rPr>
          <w:rFonts w:ascii="Times New Roman" w:hAnsi="Times New Roman" w:cs="Times New Roman"/>
          <w:b/>
          <w:sz w:val="24"/>
          <w:szCs w:val="24"/>
        </w:rPr>
      </w:pPr>
    </w:p>
    <w:p w:rsidR="00B753A4" w:rsidP="00340315" w:rsidRDefault="00B753A4" w14:paraId="26440D84" w14:textId="33F32F44">
      <w:pPr>
        <w:pStyle w:val="Heading2"/>
      </w:pPr>
      <w:bookmarkStart w:name="_Toc67910695" w:id="19"/>
      <w:r>
        <w:t>S</w:t>
      </w:r>
      <w:r w:rsidR="00340315">
        <w:t>TREAM</w:t>
      </w:r>
      <w:r>
        <w:t xml:space="preserve"> T</w:t>
      </w:r>
      <w:r w:rsidR="00340315">
        <w:t>RANSECTS</w:t>
      </w:r>
      <w:bookmarkEnd w:id="19"/>
    </w:p>
    <w:p w:rsidR="00B753A4" w:rsidP="005F50F2" w:rsidRDefault="00B753A4" w14:paraId="49BC51E0" w14:textId="1E930538">
      <w:pPr>
        <w:tabs>
          <w:tab w:val="left" w:pos="8910"/>
        </w:tabs>
        <w:ind w:left="360"/>
        <w:rPr>
          <w:rFonts w:ascii="Times New Roman" w:hAnsi="Times New Roman" w:cs="Times New Roman"/>
          <w:sz w:val="24"/>
          <w:szCs w:val="24"/>
        </w:rPr>
      </w:pPr>
      <w:r>
        <w:rPr>
          <w:noProof/>
        </w:rPr>
        <w:drawing>
          <wp:inline distT="0" distB="0" distL="0" distR="0" wp14:anchorId="194E9E0F" wp14:editId="78126A88">
            <wp:extent cx="6010275" cy="3238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10275" cy="3238500"/>
                    </a:xfrm>
                    <a:prstGeom prst="rect">
                      <a:avLst/>
                    </a:prstGeom>
                  </pic:spPr>
                </pic:pic>
              </a:graphicData>
            </a:graphic>
          </wp:inline>
        </w:drawing>
      </w:r>
    </w:p>
    <w:p w:rsidRPr="00DF0A8D" w:rsidR="00DF0A8D" w:rsidP="005F50F2" w:rsidRDefault="4A0A724E" w14:paraId="093BFAE2" w14:textId="2EDBCD6E">
      <w:pPr>
        <w:tabs>
          <w:tab w:val="left" w:pos="8910"/>
        </w:tabs>
        <w:ind w:left="360"/>
        <w:rPr>
          <w:rFonts w:ascii="Times New Roman" w:hAnsi="Times New Roman" w:cs="Times New Roman"/>
          <w:sz w:val="24"/>
          <w:szCs w:val="24"/>
        </w:rPr>
      </w:pPr>
      <w:r w:rsidRPr="4A0A724E">
        <w:rPr>
          <w:rFonts w:ascii="Times New Roman" w:hAnsi="Times New Roman" w:cs="Times New Roman"/>
          <w:b/>
          <w:bCs/>
          <w:sz w:val="24"/>
          <w:szCs w:val="24"/>
        </w:rPr>
        <w:t xml:space="preserve">Figure 1. </w:t>
      </w:r>
      <w:r w:rsidRPr="4A0A724E">
        <w:rPr>
          <w:rFonts w:ascii="Times New Roman" w:hAnsi="Times New Roman" w:cs="Times New Roman"/>
          <w:sz w:val="24"/>
          <w:szCs w:val="24"/>
        </w:rPr>
        <w:t xml:space="preserve">This diagram shows natural markers used in stream transects. </w:t>
      </w:r>
      <w:proofErr w:type="spellStart"/>
      <w:r w:rsidRPr="4A0A724E">
        <w:rPr>
          <w:rFonts w:ascii="Times New Roman" w:hAnsi="Times New Roman" w:cs="Times New Roman"/>
          <w:sz w:val="24"/>
          <w:szCs w:val="24"/>
        </w:rPr>
        <w:t>Bankfull</w:t>
      </w:r>
      <w:proofErr w:type="spellEnd"/>
      <w:r w:rsidRPr="4A0A724E">
        <w:rPr>
          <w:rFonts w:ascii="Times New Roman" w:hAnsi="Times New Roman" w:cs="Times New Roman"/>
          <w:sz w:val="24"/>
          <w:szCs w:val="24"/>
        </w:rPr>
        <w:t xml:space="preserve"> height is also known as the high</w:t>
      </w:r>
      <w:r w:rsidRPr="4A0A724E">
        <w:rPr>
          <w:rFonts w:ascii="Times New Roman" w:hAnsi="Times New Roman" w:cs="Times New Roman"/>
          <w:sz w:val="24"/>
          <w:szCs w:val="24"/>
        </w:rPr>
        <w:t>-</w:t>
      </w:r>
      <w:r w:rsidRPr="4A0A724E">
        <w:rPr>
          <w:rFonts w:ascii="Times New Roman" w:hAnsi="Times New Roman" w:cs="Times New Roman"/>
          <w:sz w:val="24"/>
          <w:szCs w:val="24"/>
        </w:rPr>
        <w:t>water mark. This area will be where vegetation becomes more prevalent above the exposed rock or sediment in the stream bed. The thalweg is the lowest point in the streambed, regardless of the water level.</w:t>
      </w:r>
    </w:p>
    <w:p w:rsidR="00B753A4" w:rsidP="005F50F2" w:rsidRDefault="00B753A4" w14:paraId="28CF8547" w14:textId="53E55B64">
      <w:pPr>
        <w:numPr>
          <w:ilvl w:val="0"/>
          <w:numId w:val="28"/>
        </w:numPr>
        <w:tabs>
          <w:tab w:val="left" w:pos="8910"/>
        </w:tabs>
        <w:rPr>
          <w:rFonts w:ascii="Times New Roman" w:hAnsi="Times New Roman" w:cs="Times New Roman"/>
          <w:sz w:val="24"/>
          <w:szCs w:val="24"/>
        </w:rPr>
      </w:pPr>
      <w:r>
        <w:rPr>
          <w:rFonts w:ascii="Times New Roman" w:hAnsi="Times New Roman" w:cs="Times New Roman"/>
          <w:sz w:val="24"/>
          <w:szCs w:val="24"/>
        </w:rPr>
        <w:lastRenderedPageBreak/>
        <w:t xml:space="preserve">Identify a representative riffle cross-section in the stream reach which typifies the form of the stream. Pick a fairly straight section where the channel is somewhat constricted; avoid large boulders and large woody debris which alter the form and lateral extent of the channel. </w:t>
      </w:r>
    </w:p>
    <w:p w:rsidR="00B753A4" w:rsidP="005F50F2" w:rsidRDefault="00B753A4" w14:paraId="74E02555" w14:textId="4F1EC6F9">
      <w:pPr>
        <w:numPr>
          <w:ilvl w:val="0"/>
          <w:numId w:val="28"/>
        </w:numPr>
        <w:tabs>
          <w:tab w:val="left" w:pos="8910"/>
        </w:tabs>
        <w:rPr>
          <w:rFonts w:ascii="Times New Roman" w:hAnsi="Times New Roman" w:cs="Times New Roman"/>
          <w:sz w:val="24"/>
          <w:szCs w:val="24"/>
        </w:rPr>
      </w:pPr>
      <w:r w:rsidRPr="00B753A4">
        <w:rPr>
          <w:rFonts w:ascii="Times New Roman" w:hAnsi="Times New Roman" w:cs="Times New Roman"/>
          <w:sz w:val="24"/>
          <w:szCs w:val="24"/>
        </w:rPr>
        <w:t xml:space="preserve"> Install stakes at both left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and right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elevation. Attach the tape first to the left bank stake, facing downstream. Pull the tape tight and attach it to the right bank stake. If the tape is so long that it tends to sag, install a nylon cord tightly at the same points on the stakes so you may have a more uniform horizontal plane to measure to.</w:t>
      </w:r>
    </w:p>
    <w:p w:rsidR="00B753A4" w:rsidP="005F50F2" w:rsidRDefault="00B753A4" w14:paraId="676DB046" w14:textId="0C16E9A4">
      <w:pPr>
        <w:tabs>
          <w:tab w:val="left" w:pos="8910"/>
        </w:tabs>
        <w:ind w:left="720"/>
        <w:rPr>
          <w:rFonts w:ascii="Times New Roman" w:hAnsi="Times New Roman" w:cs="Times New Roman"/>
          <w:sz w:val="24"/>
          <w:szCs w:val="24"/>
        </w:rPr>
      </w:pPr>
      <w:r w:rsidRPr="005F50F2">
        <w:rPr>
          <w:rFonts w:ascii="Times New Roman" w:hAnsi="Times New Roman" w:cs="Times New Roman"/>
          <w:b/>
          <w:sz w:val="24"/>
          <w:szCs w:val="24"/>
          <w:u w:val="single"/>
        </w:rPr>
        <w:t>IMPORTANT:</w:t>
      </w:r>
      <w:r w:rsidRPr="00B753A4">
        <w:rPr>
          <w:rFonts w:ascii="Times New Roman" w:hAnsi="Times New Roman" w:cs="Times New Roman"/>
          <w:sz w:val="24"/>
          <w:szCs w:val="24"/>
        </w:rPr>
        <w:t xml:space="preserve"> To achieve a near-level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elevation, measure the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-to-water surface distance at the side with the most reliable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indicator, and then adjust level of the tape at the other side of the channel to correspond with that measurement.</w:t>
      </w:r>
    </w:p>
    <w:p w:rsidR="00B753A4" w:rsidP="00B753A4" w:rsidRDefault="00B753A4" w14:paraId="3BF4D75A" w14:textId="77777777">
      <w:pPr>
        <w:numPr>
          <w:ilvl w:val="0"/>
          <w:numId w:val="28"/>
        </w:numPr>
        <w:tabs>
          <w:tab w:val="left" w:pos="8910"/>
        </w:tabs>
        <w:rPr>
          <w:rFonts w:ascii="Times New Roman" w:hAnsi="Times New Roman" w:cs="Times New Roman"/>
          <w:sz w:val="24"/>
          <w:szCs w:val="24"/>
        </w:rPr>
      </w:pPr>
      <w:r w:rsidRPr="00B753A4">
        <w:rPr>
          <w:rFonts w:ascii="Times New Roman" w:hAnsi="Times New Roman" w:cs="Times New Roman"/>
          <w:sz w:val="24"/>
          <w:szCs w:val="24"/>
        </w:rPr>
        <w:t xml:space="preserve">Determine the distance on the tape between left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and right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Divide this distance by 15-30 to obtain 15-30 equidistant points along the cross-section within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(use 30 points for larger streams).</w:t>
      </w:r>
    </w:p>
    <w:p w:rsidR="00B753A4" w:rsidP="00B753A4" w:rsidRDefault="00B753A4" w14:paraId="54130999" w14:textId="77777777">
      <w:pPr>
        <w:numPr>
          <w:ilvl w:val="0"/>
          <w:numId w:val="28"/>
        </w:numPr>
        <w:tabs>
          <w:tab w:val="left" w:pos="8910"/>
        </w:tabs>
        <w:rPr>
          <w:rFonts w:ascii="Times New Roman" w:hAnsi="Times New Roman" w:cs="Times New Roman"/>
          <w:sz w:val="24"/>
          <w:szCs w:val="24"/>
        </w:rPr>
      </w:pPr>
      <w:r w:rsidRPr="00B753A4">
        <w:rPr>
          <w:rFonts w:ascii="Times New Roman" w:hAnsi="Times New Roman" w:cs="Times New Roman"/>
          <w:sz w:val="24"/>
          <w:szCs w:val="24"/>
        </w:rPr>
        <w:t xml:space="preserve">Measure the cross-section from left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to right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w:t>
      </w:r>
    </w:p>
    <w:p w:rsidR="00B753A4" w:rsidP="005F50F2" w:rsidRDefault="00B753A4" w14:paraId="6D98DF63" w14:textId="0CA40F5B">
      <w:pPr>
        <w:tabs>
          <w:tab w:val="left" w:pos="8910"/>
        </w:tabs>
        <w:ind w:left="720"/>
        <w:rPr>
          <w:rFonts w:ascii="Times New Roman" w:hAnsi="Times New Roman" w:cs="Times New Roman"/>
          <w:sz w:val="24"/>
          <w:szCs w:val="24"/>
        </w:rPr>
      </w:pPr>
      <w:r w:rsidRPr="005F50F2">
        <w:rPr>
          <w:rFonts w:ascii="Times New Roman" w:hAnsi="Times New Roman" w:cs="Times New Roman"/>
          <w:b/>
          <w:sz w:val="24"/>
          <w:szCs w:val="24"/>
          <w:u w:val="single"/>
        </w:rPr>
        <w:t>IMPORTANT:</w:t>
      </w:r>
      <w:r w:rsidRPr="00B753A4">
        <w:rPr>
          <w:rFonts w:ascii="Times New Roman" w:hAnsi="Times New Roman" w:cs="Times New Roman"/>
          <w:sz w:val="24"/>
          <w:szCs w:val="24"/>
        </w:rPr>
        <w:t xml:space="preserve"> Measurements must be taken at left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(LBF), Thalweg (THL), and right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(RBF); if the 15-30 calculated points along the cross-section do not fall exactly on these points, add these three </w:t>
      </w:r>
      <w:r w:rsidRPr="005F50F2">
        <w:rPr>
          <w:rFonts w:ascii="Times New Roman" w:hAnsi="Times New Roman" w:cs="Times New Roman"/>
          <w:sz w:val="24"/>
          <w:szCs w:val="24"/>
          <w:u w:val="single"/>
        </w:rPr>
        <w:t>additional</w:t>
      </w:r>
      <w:r w:rsidRPr="00B753A4">
        <w:rPr>
          <w:rFonts w:ascii="Times New Roman" w:hAnsi="Times New Roman" w:cs="Times New Roman"/>
          <w:sz w:val="24"/>
          <w:szCs w:val="24"/>
        </w:rPr>
        <w:t xml:space="preserve"> locations (distances on the tape) to </w:t>
      </w:r>
      <w:r w:rsidR="008D7BE7">
        <w:rPr>
          <w:rFonts w:ascii="Times New Roman" w:hAnsi="Times New Roman" w:cs="Times New Roman"/>
          <w:sz w:val="24"/>
          <w:szCs w:val="24"/>
        </w:rPr>
        <w:t>the field notes.</w:t>
      </w:r>
    </w:p>
    <w:p w:rsidR="00E13337" w:rsidP="00E13337" w:rsidRDefault="00B753A4" w14:paraId="6AFBB499" w14:textId="3617805E">
      <w:pPr>
        <w:tabs>
          <w:tab w:val="left" w:pos="8910"/>
        </w:tabs>
        <w:rPr>
          <w:rFonts w:ascii="Times New Roman" w:hAnsi="Times New Roman" w:cs="Times New Roman"/>
          <w:sz w:val="24"/>
          <w:szCs w:val="24"/>
        </w:rPr>
      </w:pPr>
      <w:r w:rsidRPr="00B753A4">
        <w:rPr>
          <w:rFonts w:ascii="Times New Roman" w:hAnsi="Times New Roman" w:cs="Times New Roman"/>
          <w:sz w:val="24"/>
          <w:szCs w:val="24"/>
        </w:rPr>
        <w:t xml:space="preserve">Record the station (distance on the tape, ft) and the corresponding depth (measured from the channel bottom to the tape or nylon cord, ft) at each </w:t>
      </w:r>
      <w:r w:rsidR="008D7BE7">
        <w:rPr>
          <w:rFonts w:ascii="Times New Roman" w:hAnsi="Times New Roman" w:cs="Times New Roman"/>
          <w:sz w:val="24"/>
          <w:szCs w:val="24"/>
        </w:rPr>
        <w:t>location</w:t>
      </w:r>
      <w:r w:rsidRPr="00B753A4">
        <w:rPr>
          <w:rFonts w:ascii="Times New Roman" w:hAnsi="Times New Roman" w:cs="Times New Roman"/>
          <w:sz w:val="24"/>
          <w:szCs w:val="24"/>
        </w:rPr>
        <w:t xml:space="preserve"> </w:t>
      </w:r>
      <w:r w:rsidR="008D7BE7">
        <w:rPr>
          <w:rFonts w:ascii="Times New Roman" w:hAnsi="Times New Roman" w:cs="Times New Roman"/>
          <w:sz w:val="24"/>
          <w:szCs w:val="24"/>
        </w:rPr>
        <w:t>in the field notes</w:t>
      </w:r>
      <w:r w:rsidRPr="00B753A4">
        <w:rPr>
          <w:rFonts w:ascii="Times New Roman" w:hAnsi="Times New Roman" w:cs="Times New Roman"/>
          <w:sz w:val="24"/>
          <w:szCs w:val="24"/>
        </w:rPr>
        <w:t xml:space="preserve">. Include notation indicating right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(RBF), right water’s edge (RWE), Thalweg (THL), left water’s edge (LWE), and left </w:t>
      </w:r>
      <w:proofErr w:type="spellStart"/>
      <w:r w:rsidRPr="00B753A4">
        <w:rPr>
          <w:rFonts w:ascii="Times New Roman" w:hAnsi="Times New Roman" w:cs="Times New Roman"/>
          <w:sz w:val="24"/>
          <w:szCs w:val="24"/>
        </w:rPr>
        <w:t>bankfull</w:t>
      </w:r>
      <w:proofErr w:type="spellEnd"/>
      <w:r w:rsidRPr="00B753A4">
        <w:rPr>
          <w:rFonts w:ascii="Times New Roman" w:hAnsi="Times New Roman" w:cs="Times New Roman"/>
          <w:sz w:val="24"/>
          <w:szCs w:val="24"/>
        </w:rPr>
        <w:t xml:space="preserve"> (LBF)</w:t>
      </w:r>
      <w:r w:rsidR="00E13337">
        <w:rPr>
          <w:rFonts w:ascii="Times New Roman" w:hAnsi="Times New Roman" w:cs="Times New Roman"/>
          <w:sz w:val="24"/>
          <w:szCs w:val="24"/>
        </w:rPr>
        <w:t>.</w:t>
      </w:r>
    </w:p>
    <w:p w:rsidR="41B29BA5" w:rsidP="41B29BA5" w:rsidRDefault="41B29BA5" w14:noSpellErr="1" w14:paraId="4FB1B40B" w14:textId="3245F2C1">
      <w:pPr>
        <w:pStyle w:val="Heading1"/>
        <w:rPr>
          <w:rFonts w:eastAsia="Calibri" w:cs="Times New Roman" w:eastAsiaTheme="minorAscii"/>
          <w:b w:val="0"/>
          <w:bCs w:val="0"/>
          <w:sz w:val="24"/>
          <w:szCs w:val="24"/>
        </w:rPr>
      </w:pPr>
    </w:p>
    <w:p w:rsidR="41B29BA5" w:rsidP="41B29BA5" w:rsidRDefault="41B29BA5" w14:paraId="57CC1639" w14:textId="46AFDC58">
      <w:pPr>
        <w:pStyle w:val="Normal"/>
      </w:pPr>
    </w:p>
    <w:p w:rsidR="41B29BA5" w:rsidP="41B29BA5" w:rsidRDefault="41B29BA5" w14:paraId="15AC1100" w14:textId="25BF3227">
      <w:pPr>
        <w:pStyle w:val="Normal"/>
      </w:pPr>
    </w:p>
    <w:p w:rsidR="41B29BA5" w:rsidP="41B29BA5" w:rsidRDefault="41B29BA5" w14:paraId="143235C4" w14:textId="5A45E536">
      <w:pPr>
        <w:pStyle w:val="Normal"/>
      </w:pPr>
    </w:p>
    <w:p w:rsidR="41B29BA5" w:rsidP="41B29BA5" w:rsidRDefault="41B29BA5" w14:paraId="581555FD" w14:textId="5867FF85">
      <w:pPr>
        <w:pStyle w:val="Normal"/>
      </w:pPr>
    </w:p>
    <w:p w:rsidR="41B29BA5" w:rsidP="41B29BA5" w:rsidRDefault="41B29BA5" w14:paraId="6772C80B" w14:textId="456F8733">
      <w:pPr>
        <w:pStyle w:val="Normal"/>
      </w:pPr>
    </w:p>
    <w:p w:rsidR="41B29BA5" w:rsidP="41B29BA5" w:rsidRDefault="41B29BA5" w14:paraId="54400D0E" w14:textId="31ADC887">
      <w:pPr>
        <w:pStyle w:val="Normal"/>
      </w:pPr>
    </w:p>
    <w:p w:rsidR="41B29BA5" w:rsidP="41B29BA5" w:rsidRDefault="41B29BA5" w14:paraId="26F74864" w14:textId="0841445C">
      <w:pPr>
        <w:pStyle w:val="Normal"/>
      </w:pPr>
    </w:p>
    <w:p w:rsidR="41B29BA5" w:rsidP="41B29BA5" w:rsidRDefault="41B29BA5" w14:paraId="595F520C" w14:textId="1C7C2442">
      <w:pPr>
        <w:pStyle w:val="Normal"/>
      </w:pPr>
    </w:p>
    <w:p w:rsidR="41B29BA5" w:rsidP="41B29BA5" w:rsidRDefault="41B29BA5" w14:paraId="1D3F7159" w14:textId="582957BB">
      <w:pPr>
        <w:pStyle w:val="Normal"/>
      </w:pPr>
    </w:p>
    <w:p w:rsidR="41B29BA5" w:rsidP="41B29BA5" w:rsidRDefault="41B29BA5" w14:paraId="2978C413" w14:textId="0F8ED541">
      <w:pPr>
        <w:pStyle w:val="Normal"/>
      </w:pPr>
    </w:p>
    <w:p w:rsidR="41B29BA5" w:rsidP="41B29BA5" w:rsidRDefault="41B29BA5" w14:paraId="6400E8B2" w14:textId="36B57E0B">
      <w:pPr>
        <w:pStyle w:val="Normal"/>
      </w:pPr>
    </w:p>
    <w:p w:rsidR="41B29BA5" w:rsidP="41B29BA5" w:rsidRDefault="41B29BA5" w14:paraId="259E9BB8" w14:textId="5CE908D2">
      <w:pPr>
        <w:pStyle w:val="Normal"/>
      </w:pPr>
    </w:p>
    <w:p w:rsidR="41B29BA5" w:rsidP="41B29BA5" w:rsidRDefault="41B29BA5" w14:paraId="64832AFF" w14:textId="44624F6C">
      <w:pPr>
        <w:pStyle w:val="Normal"/>
      </w:pPr>
    </w:p>
    <w:p w:rsidR="00E13337" w:rsidP="007306BC" w:rsidRDefault="00E13337" w14:paraId="306E6C37" w14:textId="3EA45D2E">
      <w:pPr>
        <w:pStyle w:val="Heading1"/>
      </w:pPr>
      <w:bookmarkStart w:name="_Toc67910696" w:id="20"/>
      <w:r>
        <w:t>APPENDIX</w:t>
      </w:r>
      <w:bookmarkEnd w:id="20"/>
    </w:p>
    <w:p w:rsidR="005A0EB9" w:rsidP="00E13337" w:rsidRDefault="005A0EB9" w14:paraId="778415E6" w14:textId="21491CA8">
      <w:pPr>
        <w:pStyle w:val="ListParagraph"/>
        <w:spacing w:after="120" w:line="240" w:lineRule="auto"/>
        <w:rPr>
          <w:rFonts w:ascii="Times New Roman" w:hAnsi="Times New Roman" w:cs="Times New Roman"/>
          <w:b/>
          <w:sz w:val="24"/>
          <w:szCs w:val="24"/>
        </w:rPr>
      </w:pPr>
    </w:p>
    <w:p w:rsidRPr="00A453F2" w:rsidR="005A0EB9" w:rsidP="00A453F2" w:rsidRDefault="005A0EB9" w14:paraId="0CDD1580" w14:textId="2C8B7FEA">
      <w:pPr>
        <w:pStyle w:val="Heading2"/>
        <w:rPr>
          <w:sz w:val="24"/>
          <w:u w:val="single"/>
        </w:rPr>
      </w:pPr>
      <w:bookmarkStart w:name="_Toc67910697" w:id="21"/>
      <w:r w:rsidRPr="41B29BA5" w:rsidR="005A0EB9">
        <w:rPr>
          <w:sz w:val="24"/>
          <w:szCs w:val="24"/>
          <w:u w:val="single"/>
        </w:rPr>
        <w:t>Table 1. FLBS Freshwater Research Lab’s Pricing and Holding Time Example</w:t>
      </w:r>
      <w:bookmarkEnd w:id="21"/>
    </w:p>
    <w:p w:rsidRPr="005A0EB9" w:rsidR="005A0EB9" w:rsidP="41B29BA5" w:rsidRDefault="005A0EB9" w14:paraId="5F0647AD" w14:textId="0A758130">
      <w:pPr>
        <w:pStyle w:val="Normal"/>
        <w:spacing w:after="120" w:line="240" w:lineRule="auto"/>
      </w:pPr>
      <w:r w:rsidR="799A0CB7">
        <w:drawing>
          <wp:inline wp14:editId="5209D19C" wp14:anchorId="68975D78">
            <wp:extent cx="6400800" cy="3829073"/>
            <wp:effectExtent l="0" t="0" r="0" b="0"/>
            <wp:docPr id="1599909925" name="" title=""/>
            <wp:cNvGraphicFramePr>
              <a:graphicFrameLocks noChangeAspect="1"/>
            </wp:cNvGraphicFramePr>
            <a:graphic>
              <a:graphicData uri="http://schemas.openxmlformats.org/drawingml/2006/picture">
                <pic:pic>
                  <pic:nvPicPr>
                    <pic:cNvPr id="0" name=""/>
                    <pic:cNvPicPr/>
                  </pic:nvPicPr>
                  <pic:blipFill>
                    <a:blip r:embed="R4e15baca024548b8">
                      <a:extLst>
                        <a:ext xmlns:a="http://schemas.openxmlformats.org/drawingml/2006/main" uri="{28A0092B-C50C-407E-A947-70E740481C1C}">
                          <a14:useLocalDpi val="0"/>
                        </a:ext>
                      </a:extLst>
                    </a:blip>
                    <a:srcRect l="0" t="1470" r="0" b="0"/>
                    <a:stretch>
                      <a:fillRect/>
                    </a:stretch>
                  </pic:blipFill>
                  <pic:spPr>
                    <a:xfrm>
                      <a:off x="0" y="0"/>
                      <a:ext cx="6400800" cy="3829073"/>
                    </a:xfrm>
                    <a:prstGeom prst="rect">
                      <a:avLst/>
                    </a:prstGeom>
                  </pic:spPr>
                </pic:pic>
              </a:graphicData>
            </a:graphic>
          </wp:inline>
        </w:drawing>
      </w:r>
    </w:p>
    <w:p w:rsidR="005A0EB9" w:rsidP="00E13337" w:rsidRDefault="005A0EB9" w14:paraId="319EFBD3" w14:textId="77777777">
      <w:pPr>
        <w:pStyle w:val="ListParagraph"/>
        <w:spacing w:after="120" w:line="240" w:lineRule="auto"/>
        <w:rPr>
          <w:rFonts w:ascii="Times New Roman" w:hAnsi="Times New Roman" w:cs="Times New Roman"/>
          <w:b/>
          <w:sz w:val="24"/>
          <w:szCs w:val="24"/>
        </w:rPr>
      </w:pPr>
    </w:p>
    <w:p w:rsidRPr="00A453F2" w:rsidR="00E13337" w:rsidP="00A453F2" w:rsidRDefault="4A0A724E" w14:paraId="0C54DEF8" w14:textId="6C2B0007">
      <w:pPr>
        <w:pStyle w:val="Heading2"/>
        <w:rPr>
          <w:u w:val="single"/>
        </w:rPr>
      </w:pPr>
      <w:bookmarkStart w:name="_Toc67910698" w:id="22"/>
      <w:r w:rsidRPr="4A0A724E">
        <w:rPr>
          <w:u w:val="single"/>
        </w:rPr>
        <w:t>Table 2. Shipping and Holding Methods Example</w:t>
      </w:r>
      <w:bookmarkEnd w:id="22"/>
    </w:p>
    <w:p w:rsidR="00E13337" w:rsidP="007306BC" w:rsidRDefault="00F8112B" w14:paraId="38F295B3" w14:textId="56B54C8E">
      <w:pPr>
        <w:tabs>
          <w:tab w:val="left" w:pos="8910"/>
        </w:tabs>
        <w:jc w:val="center"/>
        <w:rPr>
          <w:rFonts w:ascii="Times New Roman" w:hAnsi="Times New Roman" w:cs="Times New Roman"/>
          <w:sz w:val="24"/>
          <w:szCs w:val="24"/>
        </w:rPr>
      </w:pPr>
      <w:r>
        <w:rPr>
          <w:noProof/>
        </w:rPr>
        <w:drawing>
          <wp:inline distT="0" distB="0" distL="0" distR="0" wp14:anchorId="0446C17A" wp14:editId="16593D9D">
            <wp:extent cx="6400800" cy="2292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0800" cy="2292985"/>
                    </a:xfrm>
                    <a:prstGeom prst="rect">
                      <a:avLst/>
                    </a:prstGeom>
                  </pic:spPr>
                </pic:pic>
              </a:graphicData>
            </a:graphic>
          </wp:inline>
        </w:drawing>
      </w:r>
    </w:p>
    <w:p w:rsidRPr="007306BC" w:rsidR="00E13337" w:rsidP="007306BC" w:rsidRDefault="00E13337" w14:paraId="0AF6299C" w14:textId="77777777">
      <w:pPr>
        <w:tabs>
          <w:tab w:val="left" w:pos="8910"/>
        </w:tabs>
        <w:rPr>
          <w:rFonts w:ascii="Times New Roman" w:hAnsi="Times New Roman" w:cs="Times New Roman"/>
          <w:sz w:val="24"/>
          <w:szCs w:val="24"/>
        </w:rPr>
      </w:pPr>
    </w:p>
    <w:sectPr w:rsidRPr="007306BC" w:rsidR="00E13337" w:rsidSect="007D0BFC">
      <w:headerReference w:type="default" r:id="rId22"/>
      <w:footerReference w:type="default" r:id="rId23"/>
      <w:pgSz w:w="12240" w:h="15840" w:orient="portrait"/>
      <w:pgMar w:top="1080" w:right="1080" w:bottom="1080" w:left="108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B03" w:rsidP="00DA5F8F" w:rsidRDefault="00666B03" w14:paraId="4AE5C039" w14:textId="77777777">
      <w:pPr>
        <w:spacing w:after="0" w:line="240" w:lineRule="auto"/>
      </w:pPr>
      <w:r>
        <w:separator/>
      </w:r>
    </w:p>
  </w:endnote>
  <w:endnote w:type="continuationSeparator" w:id="0">
    <w:p w:rsidR="00666B03" w:rsidP="00DA5F8F" w:rsidRDefault="00666B03" w14:paraId="4C83D9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D5B5A" w:rsidR="001C2D42" w:rsidRDefault="00BD5B5A" w14:paraId="7DCED003" w14:textId="661EEB62">
    <w:pPr>
      <w:pStyle w:val="Footer"/>
      <w:jc w:val="right"/>
      <w:rPr>
        <w:rFonts w:ascii="Times New Roman" w:hAnsi="Times New Roman" w:cs="Times New Roman"/>
      </w:rPr>
    </w:pPr>
    <w:r w:rsidRPr="00BD5B5A">
      <w:rPr>
        <w:rFonts w:ascii="Times New Roman" w:hAnsi="Times New Roman" w:cs="Times New Roman"/>
      </w:rPr>
      <w:t xml:space="preserve">MMW SOP </w:t>
    </w:r>
    <w:sdt>
      <w:sdtPr>
        <w:rPr>
          <w:rFonts w:ascii="Times New Roman" w:hAnsi="Times New Roman" w:cs="Times New Roman"/>
        </w:rPr>
        <w:id w:val="1874652277"/>
        <w:docPartObj>
          <w:docPartGallery w:val="Page Numbers (Bottom of Page)"/>
          <w:docPartUnique/>
        </w:docPartObj>
      </w:sdtPr>
      <w:sdtEndPr>
        <w:rPr>
          <w:noProof/>
        </w:rPr>
      </w:sdtEndPr>
      <w:sdtContent>
        <w:r w:rsidRPr="00BD5B5A" w:rsidR="001C2D42">
          <w:rPr>
            <w:rFonts w:ascii="Times New Roman" w:hAnsi="Times New Roman" w:cs="Times New Roman"/>
          </w:rPr>
          <w:fldChar w:fldCharType="begin"/>
        </w:r>
        <w:r w:rsidRPr="00BD5B5A" w:rsidR="001C2D42">
          <w:rPr>
            <w:rFonts w:ascii="Times New Roman" w:hAnsi="Times New Roman" w:cs="Times New Roman"/>
          </w:rPr>
          <w:instrText xml:space="preserve"> PAGE   \* MERGEFORMAT </w:instrText>
        </w:r>
        <w:r w:rsidRPr="00BD5B5A" w:rsidR="001C2D42">
          <w:rPr>
            <w:rFonts w:ascii="Times New Roman" w:hAnsi="Times New Roman" w:cs="Times New Roman"/>
          </w:rPr>
          <w:fldChar w:fldCharType="separate"/>
        </w:r>
        <w:r w:rsidRPr="00BD5B5A" w:rsidR="001C2D42">
          <w:rPr>
            <w:rFonts w:ascii="Times New Roman" w:hAnsi="Times New Roman" w:cs="Times New Roman"/>
            <w:noProof/>
          </w:rPr>
          <w:t>2</w:t>
        </w:r>
        <w:r w:rsidRPr="00BD5B5A" w:rsidR="001C2D42">
          <w:rPr>
            <w:rFonts w:ascii="Times New Roman" w:hAnsi="Times New Roman" w:cs="Times New Roman"/>
            <w:noProof/>
          </w:rPr>
          <w:fldChar w:fldCharType="end"/>
        </w:r>
      </w:sdtContent>
    </w:sdt>
  </w:p>
  <w:p w:rsidR="001C2D42" w:rsidRDefault="001C2D42" w14:paraId="5F8FC3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B03" w:rsidP="00DA5F8F" w:rsidRDefault="00666B03" w14:paraId="2A4E305E" w14:textId="77777777">
      <w:pPr>
        <w:spacing w:after="0" w:line="240" w:lineRule="auto"/>
      </w:pPr>
      <w:r>
        <w:separator/>
      </w:r>
    </w:p>
  </w:footnote>
  <w:footnote w:type="continuationSeparator" w:id="0">
    <w:p w:rsidR="00666B03" w:rsidP="00DA5F8F" w:rsidRDefault="00666B03" w14:paraId="308EE9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941F8" w:rsidR="004941F8" w:rsidP="004941F8" w:rsidRDefault="004941F8" w14:paraId="2917E75E" w14:textId="77777777">
    <w:pPr>
      <w:pStyle w:val="Header"/>
      <w:tabs>
        <w:tab w:val="left" w:pos="620"/>
      </w:tabs>
      <w:jc w:val="center"/>
      <w:rPr>
        <w:rFonts w:ascii="Times New Roman" w:hAnsi="Times New Roman" w:cs="Times New Roman"/>
      </w:rPr>
    </w:pPr>
    <w:bookmarkStart w:name="_Hlk62736667" w:id="23"/>
    <w:bookmarkStart w:name="_Hlk62736668" w:id="24"/>
    <w:bookmarkStart w:name="_Hlk62736992" w:id="25"/>
    <w:bookmarkStart w:name="_Hlk62736993" w:id="26"/>
    <w:bookmarkStart w:name="_Hlk62739975" w:id="27"/>
    <w:bookmarkStart w:name="_Hlk62739976" w:id="28"/>
    <w:r w:rsidRPr="004941F8">
      <w:rPr>
        <w:rFonts w:ascii="Times New Roman" w:hAnsi="Times New Roman" w:cs="Times New Roman"/>
        <w:noProof/>
      </w:rPr>
      <w:drawing>
        <wp:anchor distT="0" distB="0" distL="114300" distR="114300" simplePos="0" relativeHeight="251659264" behindDoc="0" locked="0" layoutInCell="1" allowOverlap="1" wp14:anchorId="0BFA1B16" wp14:editId="14EDD49D">
          <wp:simplePos x="0" y="0"/>
          <wp:positionH relativeFrom="page">
            <wp:posOffset>5234940</wp:posOffset>
          </wp:positionH>
          <wp:positionV relativeFrom="paragraph">
            <wp:posOffset>-99695</wp:posOffset>
          </wp:positionV>
          <wp:extent cx="2240280" cy="860639"/>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BS_Logo_horiz_print(1300x500 300dpi).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0280" cy="860639"/>
                  </a:xfrm>
                  <a:prstGeom prst="rect">
                    <a:avLst/>
                  </a:prstGeom>
                </pic:spPr>
              </pic:pic>
            </a:graphicData>
          </a:graphic>
          <wp14:sizeRelH relativeFrom="margin">
            <wp14:pctWidth>0</wp14:pctWidth>
          </wp14:sizeRelH>
          <wp14:sizeRelV relativeFrom="margin">
            <wp14:pctHeight>0</wp14:pctHeight>
          </wp14:sizeRelV>
        </wp:anchor>
      </w:drawing>
    </w:r>
    <w:r w:rsidRPr="004941F8">
      <w:rPr>
        <w:rFonts w:ascii="Times New Roman" w:hAnsi="Times New Roman" w:cs="Times New Roman"/>
        <w:noProof/>
      </w:rPr>
      <w:drawing>
        <wp:anchor distT="0" distB="0" distL="114300" distR="114300" simplePos="0" relativeHeight="251660288" behindDoc="0" locked="0" layoutInCell="1" allowOverlap="1" wp14:anchorId="030258AA" wp14:editId="0C102C21">
          <wp:simplePos x="0" y="0"/>
          <wp:positionH relativeFrom="column">
            <wp:posOffset>-182880</wp:posOffset>
          </wp:positionH>
          <wp:positionV relativeFrom="paragraph">
            <wp:posOffset>-220980</wp:posOffset>
          </wp:positionV>
          <wp:extent cx="1876425" cy="1103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W Final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6425" cy="1103630"/>
                  </a:xfrm>
                  <a:prstGeom prst="rect">
                    <a:avLst/>
                  </a:prstGeom>
                </pic:spPr>
              </pic:pic>
            </a:graphicData>
          </a:graphic>
          <wp14:sizeRelH relativeFrom="margin">
            <wp14:pctWidth>0</wp14:pctWidth>
          </wp14:sizeRelH>
          <wp14:sizeRelV relativeFrom="margin">
            <wp14:pctHeight>0</wp14:pctHeight>
          </wp14:sizeRelV>
        </wp:anchor>
      </w:drawing>
    </w:r>
    <w:r w:rsidRPr="004941F8">
      <w:rPr>
        <w:rFonts w:ascii="Times New Roman" w:hAnsi="Times New Roman" w:cs="Times New Roman"/>
      </w:rPr>
      <w:t>Program Manager: Dr. Rachel Malison</w:t>
    </w:r>
  </w:p>
  <w:p w:rsidRPr="004941F8" w:rsidR="004941F8" w:rsidP="004941F8" w:rsidRDefault="00666B03" w14:paraId="1513D9F1" w14:textId="77777777">
    <w:pPr>
      <w:pStyle w:val="Header"/>
      <w:tabs>
        <w:tab w:val="left" w:pos="620"/>
      </w:tabs>
      <w:jc w:val="center"/>
      <w:rPr>
        <w:rFonts w:ascii="Times New Roman" w:hAnsi="Times New Roman" w:cs="Times New Roman"/>
      </w:rPr>
    </w:pPr>
    <w:hyperlink w:history="1" r:id="rId3">
      <w:r w:rsidRPr="004941F8" w:rsidR="004941F8">
        <w:rPr>
          <w:rStyle w:val="Hyperlink"/>
          <w:rFonts w:ascii="Times New Roman" w:hAnsi="Times New Roman" w:cs="Times New Roman"/>
        </w:rPr>
        <w:t>mmw@flbs.umt.edu</w:t>
      </w:r>
    </w:hyperlink>
    <w:r w:rsidRPr="004941F8" w:rsidR="004941F8">
      <w:rPr>
        <w:rFonts w:ascii="Times New Roman" w:hAnsi="Times New Roman" w:cs="Times New Roman"/>
      </w:rPr>
      <w:t>; (406) 872-4518</w:t>
    </w:r>
  </w:p>
  <w:p w:rsidRPr="004941F8" w:rsidR="004941F8" w:rsidP="004941F8" w:rsidRDefault="004941F8" w14:paraId="359CAF65" w14:textId="77777777">
    <w:pPr>
      <w:pStyle w:val="Header"/>
      <w:tabs>
        <w:tab w:val="left" w:pos="620"/>
      </w:tabs>
      <w:jc w:val="center"/>
      <w:rPr>
        <w:rFonts w:ascii="Times New Roman" w:hAnsi="Times New Roman" w:cs="Times New Roman"/>
      </w:rPr>
    </w:pPr>
    <w:r w:rsidRPr="004941F8">
      <w:rPr>
        <w:rFonts w:ascii="Times New Roman" w:hAnsi="Times New Roman" w:cs="Times New Roman"/>
      </w:rPr>
      <w:t>32125 Bio Station Lane</w:t>
    </w:r>
  </w:p>
  <w:p w:rsidRPr="004941F8" w:rsidR="004941F8" w:rsidP="004941F8" w:rsidRDefault="004941F8" w14:paraId="57017C0C" w14:textId="77777777">
    <w:pPr>
      <w:pStyle w:val="Header"/>
      <w:tabs>
        <w:tab w:val="left" w:pos="620"/>
      </w:tabs>
      <w:jc w:val="center"/>
      <w:rPr>
        <w:rFonts w:ascii="Times New Roman" w:hAnsi="Times New Roman" w:cs="Times New Roman"/>
      </w:rPr>
    </w:pPr>
    <w:r w:rsidRPr="004941F8">
      <w:rPr>
        <w:rFonts w:ascii="Times New Roman" w:hAnsi="Times New Roman" w:cs="Times New Roman"/>
      </w:rPr>
      <w:t>Polson, Montana, U.S.A. 59860</w:t>
    </w:r>
  </w:p>
  <w:p w:rsidRPr="004941F8" w:rsidR="004941F8" w:rsidP="004941F8" w:rsidRDefault="00666B03" w14:paraId="6F00C7B3" w14:textId="77777777">
    <w:pPr>
      <w:pStyle w:val="Header"/>
      <w:jc w:val="center"/>
      <w:rPr>
        <w:rFonts w:ascii="Times New Roman" w:hAnsi="Times New Roman" w:cs="Times New Roman"/>
      </w:rPr>
    </w:pPr>
    <w:hyperlink w:history="1" r:id="rId4">
      <w:r w:rsidRPr="004941F8" w:rsidR="004941F8">
        <w:rPr>
          <w:rStyle w:val="Hyperlink"/>
          <w:rFonts w:ascii="Times New Roman" w:hAnsi="Times New Roman" w:cs="Times New Roman"/>
        </w:rPr>
        <w:t>http://flbs.umt.edu/newflbs/outreach/mmw</w:t>
      </w:r>
    </w:hyperlink>
  </w:p>
  <w:bookmarkEnd w:id="23"/>
  <w:bookmarkEnd w:id="24"/>
  <w:bookmarkEnd w:id="25"/>
  <w:bookmarkEnd w:id="26"/>
  <w:bookmarkEnd w:id="27"/>
  <w:bookmarkEnd w:id="28"/>
  <w:p w:rsidRPr="004941F8" w:rsidR="00DA5F8F" w:rsidP="00C91786" w:rsidRDefault="00DA5F8F" w14:paraId="2FFFE4CC" w14:textId="6393983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652"/>
    <w:multiLevelType w:val="hybridMultilevel"/>
    <w:tmpl w:val="4DE6E0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6954D2"/>
    <w:multiLevelType w:val="hybridMultilevel"/>
    <w:tmpl w:val="AD2870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CB1DDF"/>
    <w:multiLevelType w:val="hybridMultilevel"/>
    <w:tmpl w:val="B53435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416B7C"/>
    <w:multiLevelType w:val="hybridMultilevel"/>
    <w:tmpl w:val="94E6AF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06294E"/>
    <w:multiLevelType w:val="hybridMultilevel"/>
    <w:tmpl w:val="7E8C252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3537E5F"/>
    <w:multiLevelType w:val="hybridMultilevel"/>
    <w:tmpl w:val="C262E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036F07"/>
    <w:multiLevelType w:val="multilevel"/>
    <w:tmpl w:val="FC9EF568"/>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F0B3128"/>
    <w:multiLevelType w:val="hybridMultilevel"/>
    <w:tmpl w:val="F64A2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F2EA4"/>
    <w:multiLevelType w:val="hybridMultilevel"/>
    <w:tmpl w:val="9C1448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01134D"/>
    <w:multiLevelType w:val="hybridMultilevel"/>
    <w:tmpl w:val="BE9E53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2921B2"/>
    <w:multiLevelType w:val="hybridMultilevel"/>
    <w:tmpl w:val="B96E30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41B4E7D"/>
    <w:multiLevelType w:val="hybridMultilevel"/>
    <w:tmpl w:val="BE9E53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576539"/>
    <w:multiLevelType w:val="hybridMultilevel"/>
    <w:tmpl w:val="1A1632D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85DCF"/>
    <w:multiLevelType w:val="hybridMultilevel"/>
    <w:tmpl w:val="4C5605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35EF5DA0"/>
    <w:multiLevelType w:val="multilevel"/>
    <w:tmpl w:val="FC9EF568"/>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AF765CF"/>
    <w:multiLevelType w:val="hybridMultilevel"/>
    <w:tmpl w:val="B6A8FB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402C7D"/>
    <w:multiLevelType w:val="hybridMultilevel"/>
    <w:tmpl w:val="94E6AF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D5A626B"/>
    <w:multiLevelType w:val="hybridMultilevel"/>
    <w:tmpl w:val="94E6AF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A76423"/>
    <w:multiLevelType w:val="hybridMultilevel"/>
    <w:tmpl w:val="B6A8FB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051AA2"/>
    <w:multiLevelType w:val="hybridMultilevel"/>
    <w:tmpl w:val="94E6AF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A8E7532"/>
    <w:multiLevelType w:val="hybridMultilevel"/>
    <w:tmpl w:val="535078EA"/>
    <w:lvl w:ilvl="0" w:tplc="E630621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B716847"/>
    <w:multiLevelType w:val="hybridMultilevel"/>
    <w:tmpl w:val="7894512C"/>
    <w:lvl w:ilvl="0" w:tplc="100ABF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C67778"/>
    <w:multiLevelType w:val="hybridMultilevel"/>
    <w:tmpl w:val="EF7A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D4B65"/>
    <w:multiLevelType w:val="hybridMultilevel"/>
    <w:tmpl w:val="4DE6E0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4865E00"/>
    <w:multiLevelType w:val="multilevel"/>
    <w:tmpl w:val="C972AEAC"/>
    <w:styleLink w:val="WWNum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60543E1D"/>
    <w:multiLevelType w:val="hybridMultilevel"/>
    <w:tmpl w:val="2A4E61BE"/>
    <w:lvl w:ilvl="0" w:tplc="100ABF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D10EF"/>
    <w:multiLevelType w:val="hybridMultilevel"/>
    <w:tmpl w:val="25B043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53C0781"/>
    <w:multiLevelType w:val="hybridMultilevel"/>
    <w:tmpl w:val="4DE6E0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6E537C1"/>
    <w:multiLevelType w:val="hybridMultilevel"/>
    <w:tmpl w:val="2BDE55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7D5EF8"/>
    <w:multiLevelType w:val="hybridMultilevel"/>
    <w:tmpl w:val="AE80F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B1B02"/>
    <w:multiLevelType w:val="hybridMultilevel"/>
    <w:tmpl w:val="798A3F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A89337F"/>
    <w:multiLevelType w:val="hybridMultilevel"/>
    <w:tmpl w:val="B96E30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DF85850"/>
    <w:multiLevelType w:val="hybridMultilevel"/>
    <w:tmpl w:val="5C2EB84A"/>
    <w:lvl w:ilvl="0" w:tplc="04090001">
      <w:start w:val="1"/>
      <w:numFmt w:val="bullet"/>
      <w:lvlText w:val=""/>
      <w:lvlJc w:val="left"/>
      <w:pPr>
        <w:ind w:left="795" w:hanging="360"/>
      </w:pPr>
      <w:rPr>
        <w:rFonts w:hint="default" w:ascii="Symbol" w:hAnsi="Symbol"/>
      </w:rPr>
    </w:lvl>
    <w:lvl w:ilvl="1" w:tplc="04090003">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num w:numId="1">
    <w:abstractNumId w:val="29"/>
  </w:num>
  <w:num w:numId="2">
    <w:abstractNumId w:val="32"/>
  </w:num>
  <w:num w:numId="3">
    <w:abstractNumId w:val="15"/>
  </w:num>
  <w:num w:numId="4">
    <w:abstractNumId w:val="4"/>
  </w:num>
  <w:num w:numId="5">
    <w:abstractNumId w:val="13"/>
  </w:num>
  <w:num w:numId="6">
    <w:abstractNumId w:val="12"/>
  </w:num>
  <w:num w:numId="7">
    <w:abstractNumId w:val="2"/>
  </w:num>
  <w:num w:numId="8">
    <w:abstractNumId w:val="28"/>
  </w:num>
  <w:num w:numId="9">
    <w:abstractNumId w:val="24"/>
  </w:num>
  <w:num w:numId="10">
    <w:abstractNumId w:val="14"/>
  </w:num>
  <w:num w:numId="11">
    <w:abstractNumId w:val="6"/>
  </w:num>
  <w:num w:numId="12">
    <w:abstractNumId w:val="26"/>
  </w:num>
  <w:num w:numId="13">
    <w:abstractNumId w:val="30"/>
  </w:num>
  <w:num w:numId="14">
    <w:abstractNumId w:val="22"/>
  </w:num>
  <w:num w:numId="15">
    <w:abstractNumId w:val="20"/>
  </w:num>
  <w:num w:numId="16">
    <w:abstractNumId w:val="17"/>
  </w:num>
  <w:num w:numId="17">
    <w:abstractNumId w:val="7"/>
  </w:num>
  <w:num w:numId="18">
    <w:abstractNumId w:val="3"/>
  </w:num>
  <w:num w:numId="19">
    <w:abstractNumId w:val="19"/>
  </w:num>
  <w:num w:numId="20">
    <w:abstractNumId w:val="31"/>
  </w:num>
  <w:num w:numId="21">
    <w:abstractNumId w:val="10"/>
  </w:num>
  <w:num w:numId="22">
    <w:abstractNumId w:val="16"/>
  </w:num>
  <w:num w:numId="23">
    <w:abstractNumId w:val="0"/>
  </w:num>
  <w:num w:numId="24">
    <w:abstractNumId w:val="1"/>
  </w:num>
  <w:num w:numId="25">
    <w:abstractNumId w:val="11"/>
  </w:num>
  <w:num w:numId="26">
    <w:abstractNumId w:val="21"/>
  </w:num>
  <w:num w:numId="27">
    <w:abstractNumId w:val="25"/>
  </w:num>
  <w:num w:numId="28">
    <w:abstractNumId w:val="8"/>
  </w:num>
  <w:num w:numId="29">
    <w:abstractNumId w:val="5"/>
  </w:num>
  <w:num w:numId="30">
    <w:abstractNumId w:val="27"/>
  </w:num>
  <w:num w:numId="31">
    <w:abstractNumId w:val="23"/>
  </w:num>
  <w:num w:numId="32">
    <w:abstractNumId w:val="9"/>
  </w:num>
  <w:num w:numId="33">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0A"/>
    <w:rsid w:val="00040E72"/>
    <w:rsid w:val="0004355E"/>
    <w:rsid w:val="000612B1"/>
    <w:rsid w:val="000629D6"/>
    <w:rsid w:val="0006641D"/>
    <w:rsid w:val="00084719"/>
    <w:rsid w:val="00090453"/>
    <w:rsid w:val="000A40D8"/>
    <w:rsid w:val="000A5A75"/>
    <w:rsid w:val="000B04AA"/>
    <w:rsid w:val="000E2CF4"/>
    <w:rsid w:val="00110A74"/>
    <w:rsid w:val="00113679"/>
    <w:rsid w:val="001226C5"/>
    <w:rsid w:val="0013430A"/>
    <w:rsid w:val="00162753"/>
    <w:rsid w:val="001654E3"/>
    <w:rsid w:val="00186C97"/>
    <w:rsid w:val="00197802"/>
    <w:rsid w:val="001A32F0"/>
    <w:rsid w:val="001A3C8A"/>
    <w:rsid w:val="001A63F3"/>
    <w:rsid w:val="001C0FB9"/>
    <w:rsid w:val="001C2D42"/>
    <w:rsid w:val="001C6AE6"/>
    <w:rsid w:val="001E0AFC"/>
    <w:rsid w:val="001E6C44"/>
    <w:rsid w:val="001F368F"/>
    <w:rsid w:val="001F66B3"/>
    <w:rsid w:val="00203FB8"/>
    <w:rsid w:val="00216A69"/>
    <w:rsid w:val="0023496D"/>
    <w:rsid w:val="00273B00"/>
    <w:rsid w:val="00275FF9"/>
    <w:rsid w:val="002776A3"/>
    <w:rsid w:val="00284E17"/>
    <w:rsid w:val="00297FE3"/>
    <w:rsid w:val="002B7023"/>
    <w:rsid w:val="002E09A9"/>
    <w:rsid w:val="002E6B20"/>
    <w:rsid w:val="0030277D"/>
    <w:rsid w:val="00302E8C"/>
    <w:rsid w:val="00322EA5"/>
    <w:rsid w:val="003378E0"/>
    <w:rsid w:val="00340315"/>
    <w:rsid w:val="00343A6F"/>
    <w:rsid w:val="003901C0"/>
    <w:rsid w:val="0039233A"/>
    <w:rsid w:val="003939C3"/>
    <w:rsid w:val="003A5082"/>
    <w:rsid w:val="003A5173"/>
    <w:rsid w:val="003D7FBD"/>
    <w:rsid w:val="003E1696"/>
    <w:rsid w:val="003E7843"/>
    <w:rsid w:val="004170A8"/>
    <w:rsid w:val="004204FA"/>
    <w:rsid w:val="004305DC"/>
    <w:rsid w:val="004309BA"/>
    <w:rsid w:val="0045562E"/>
    <w:rsid w:val="004746E3"/>
    <w:rsid w:val="004747F1"/>
    <w:rsid w:val="0049018B"/>
    <w:rsid w:val="004941F8"/>
    <w:rsid w:val="004A7E29"/>
    <w:rsid w:val="004B3761"/>
    <w:rsid w:val="004D5ACB"/>
    <w:rsid w:val="004E71CD"/>
    <w:rsid w:val="00514B02"/>
    <w:rsid w:val="005A0EB9"/>
    <w:rsid w:val="005F50F2"/>
    <w:rsid w:val="00607729"/>
    <w:rsid w:val="00615857"/>
    <w:rsid w:val="00626210"/>
    <w:rsid w:val="00651A2E"/>
    <w:rsid w:val="00666B03"/>
    <w:rsid w:val="00667658"/>
    <w:rsid w:val="00674F3A"/>
    <w:rsid w:val="006B15EA"/>
    <w:rsid w:val="006B1A28"/>
    <w:rsid w:val="006B37AF"/>
    <w:rsid w:val="006B3D79"/>
    <w:rsid w:val="006F69A4"/>
    <w:rsid w:val="00701B8E"/>
    <w:rsid w:val="00720A6D"/>
    <w:rsid w:val="00720E22"/>
    <w:rsid w:val="00723884"/>
    <w:rsid w:val="00725124"/>
    <w:rsid w:val="00725222"/>
    <w:rsid w:val="007306BC"/>
    <w:rsid w:val="00733881"/>
    <w:rsid w:val="00766275"/>
    <w:rsid w:val="00770FFE"/>
    <w:rsid w:val="007739B0"/>
    <w:rsid w:val="007A7D34"/>
    <w:rsid w:val="007D0BFC"/>
    <w:rsid w:val="007D2BFF"/>
    <w:rsid w:val="007E0EC1"/>
    <w:rsid w:val="007F361D"/>
    <w:rsid w:val="007F5053"/>
    <w:rsid w:val="00800621"/>
    <w:rsid w:val="0080317D"/>
    <w:rsid w:val="00812EF7"/>
    <w:rsid w:val="00832C9D"/>
    <w:rsid w:val="008577E6"/>
    <w:rsid w:val="00886AB1"/>
    <w:rsid w:val="008A2FC2"/>
    <w:rsid w:val="008A3A48"/>
    <w:rsid w:val="008C696D"/>
    <w:rsid w:val="008D7BE7"/>
    <w:rsid w:val="00903559"/>
    <w:rsid w:val="0091226A"/>
    <w:rsid w:val="00934B39"/>
    <w:rsid w:val="00934F8E"/>
    <w:rsid w:val="009448DF"/>
    <w:rsid w:val="00965419"/>
    <w:rsid w:val="009734FB"/>
    <w:rsid w:val="00985252"/>
    <w:rsid w:val="009B4C19"/>
    <w:rsid w:val="009C2933"/>
    <w:rsid w:val="009C7C6E"/>
    <w:rsid w:val="009D6A46"/>
    <w:rsid w:val="009E026F"/>
    <w:rsid w:val="009E3F42"/>
    <w:rsid w:val="00A05817"/>
    <w:rsid w:val="00A27116"/>
    <w:rsid w:val="00A453F2"/>
    <w:rsid w:val="00A56906"/>
    <w:rsid w:val="00A60176"/>
    <w:rsid w:val="00A657E2"/>
    <w:rsid w:val="00A65ABF"/>
    <w:rsid w:val="00A7394C"/>
    <w:rsid w:val="00A8637C"/>
    <w:rsid w:val="00AD1563"/>
    <w:rsid w:val="00AE529E"/>
    <w:rsid w:val="00AF3AA9"/>
    <w:rsid w:val="00AF7D00"/>
    <w:rsid w:val="00B00643"/>
    <w:rsid w:val="00B04788"/>
    <w:rsid w:val="00B1350A"/>
    <w:rsid w:val="00B27E80"/>
    <w:rsid w:val="00B32FC9"/>
    <w:rsid w:val="00B340CB"/>
    <w:rsid w:val="00B447E9"/>
    <w:rsid w:val="00B63CB2"/>
    <w:rsid w:val="00B74DBA"/>
    <w:rsid w:val="00B753A4"/>
    <w:rsid w:val="00B80ED7"/>
    <w:rsid w:val="00B86008"/>
    <w:rsid w:val="00BB5C46"/>
    <w:rsid w:val="00BD01DA"/>
    <w:rsid w:val="00BD5B5A"/>
    <w:rsid w:val="00BE69D4"/>
    <w:rsid w:val="00BF5436"/>
    <w:rsid w:val="00C12D48"/>
    <w:rsid w:val="00C16B12"/>
    <w:rsid w:val="00C22E93"/>
    <w:rsid w:val="00C30462"/>
    <w:rsid w:val="00C43CB1"/>
    <w:rsid w:val="00C441EB"/>
    <w:rsid w:val="00C44EE6"/>
    <w:rsid w:val="00C54733"/>
    <w:rsid w:val="00C54851"/>
    <w:rsid w:val="00C552B0"/>
    <w:rsid w:val="00C828AE"/>
    <w:rsid w:val="00C91786"/>
    <w:rsid w:val="00CA3508"/>
    <w:rsid w:val="00CB4443"/>
    <w:rsid w:val="00CD0CAE"/>
    <w:rsid w:val="00CD1E44"/>
    <w:rsid w:val="00D07A14"/>
    <w:rsid w:val="00D27635"/>
    <w:rsid w:val="00D3767C"/>
    <w:rsid w:val="00D53156"/>
    <w:rsid w:val="00D53865"/>
    <w:rsid w:val="00D55FA0"/>
    <w:rsid w:val="00D600D2"/>
    <w:rsid w:val="00D6212C"/>
    <w:rsid w:val="00D659CD"/>
    <w:rsid w:val="00D71F32"/>
    <w:rsid w:val="00D72502"/>
    <w:rsid w:val="00D96C4A"/>
    <w:rsid w:val="00DA26B1"/>
    <w:rsid w:val="00DA5F8F"/>
    <w:rsid w:val="00DA68F8"/>
    <w:rsid w:val="00DB2C0A"/>
    <w:rsid w:val="00DB3AB8"/>
    <w:rsid w:val="00DC102B"/>
    <w:rsid w:val="00DC2D85"/>
    <w:rsid w:val="00DF0A8D"/>
    <w:rsid w:val="00DF2B7D"/>
    <w:rsid w:val="00E13337"/>
    <w:rsid w:val="00E2183E"/>
    <w:rsid w:val="00E26F24"/>
    <w:rsid w:val="00E27DAF"/>
    <w:rsid w:val="00E40AB8"/>
    <w:rsid w:val="00E41D6F"/>
    <w:rsid w:val="00E80B0A"/>
    <w:rsid w:val="00E83C67"/>
    <w:rsid w:val="00E904F5"/>
    <w:rsid w:val="00E91D14"/>
    <w:rsid w:val="00EA0DC9"/>
    <w:rsid w:val="00EA358E"/>
    <w:rsid w:val="00EA5CF3"/>
    <w:rsid w:val="00EC20CA"/>
    <w:rsid w:val="00EC2A4F"/>
    <w:rsid w:val="00EC2EC6"/>
    <w:rsid w:val="00ED2C6B"/>
    <w:rsid w:val="00ED3FB0"/>
    <w:rsid w:val="00ED4D77"/>
    <w:rsid w:val="00EF1633"/>
    <w:rsid w:val="00EF210C"/>
    <w:rsid w:val="00F21644"/>
    <w:rsid w:val="00F21AA5"/>
    <w:rsid w:val="00F234D2"/>
    <w:rsid w:val="00F35340"/>
    <w:rsid w:val="00F448A2"/>
    <w:rsid w:val="00F57267"/>
    <w:rsid w:val="00F8112B"/>
    <w:rsid w:val="00F87853"/>
    <w:rsid w:val="00F9124F"/>
    <w:rsid w:val="00FC0800"/>
    <w:rsid w:val="00FC4CAA"/>
    <w:rsid w:val="00FE1DDB"/>
    <w:rsid w:val="00FE773C"/>
    <w:rsid w:val="00FF4D7D"/>
    <w:rsid w:val="054D136F"/>
    <w:rsid w:val="067BA415"/>
    <w:rsid w:val="126C22A4"/>
    <w:rsid w:val="41B29BA5"/>
    <w:rsid w:val="4A0A724E"/>
    <w:rsid w:val="69F17152"/>
    <w:rsid w:val="799A0CB7"/>
    <w:rsid w:val="7A92E33E"/>
    <w:rsid w:val="7F0E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83C53"/>
  <w15:chartTrackingRefBased/>
  <w15:docId w15:val="{084F6F65-3415-4286-9565-337BC8C1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7E29"/>
  </w:style>
  <w:style w:type="paragraph" w:styleId="Heading1">
    <w:name w:val="heading 1"/>
    <w:basedOn w:val="Normal"/>
    <w:next w:val="Normal"/>
    <w:link w:val="Heading1Char"/>
    <w:uiPriority w:val="9"/>
    <w:qFormat/>
    <w:rsid w:val="004747F1"/>
    <w:pPr>
      <w:keepNext/>
      <w:keepLines/>
      <w:spacing w:before="240" w:after="0"/>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004747F1"/>
    <w:pPr>
      <w:keepNext/>
      <w:keepLines/>
      <w:spacing w:before="40" w:after="0"/>
      <w:outlineLvl w:val="1"/>
    </w:pPr>
    <w:rPr>
      <w:rFonts w:ascii="Times New Roman" w:hAnsi="Times New Roman" w:eastAsiaTheme="majorEastAsia" w:cstheme="majorBidi"/>
      <w:b/>
      <w:sz w:val="26"/>
      <w:szCs w:val="26"/>
    </w:rPr>
  </w:style>
  <w:style w:type="paragraph" w:styleId="Heading3">
    <w:name w:val="heading 3"/>
    <w:basedOn w:val="Normal"/>
    <w:next w:val="Normal"/>
    <w:link w:val="Heading3Char"/>
    <w:uiPriority w:val="9"/>
    <w:unhideWhenUsed/>
    <w:qFormat/>
    <w:rsid w:val="001A32F0"/>
    <w:pPr>
      <w:keepNext/>
      <w:keepLines/>
      <w:spacing w:before="40" w:after="0"/>
      <w:outlineLvl w:val="2"/>
    </w:pPr>
    <w:rPr>
      <w:rFonts w:ascii="Times New Roman" w:hAnsi="Times New Roman" w:eastAsiaTheme="majorEastAsia" w:cstheme="majorBidi"/>
      <w:b/>
      <w:color w:val="000000" w:themeColor="text1"/>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934B39"/>
    <w:rPr>
      <w:sz w:val="16"/>
      <w:szCs w:val="16"/>
    </w:rPr>
  </w:style>
  <w:style w:type="paragraph" w:styleId="CommentText">
    <w:name w:val="annotation text"/>
    <w:basedOn w:val="Normal"/>
    <w:link w:val="CommentTextChar"/>
    <w:uiPriority w:val="99"/>
    <w:semiHidden/>
    <w:unhideWhenUsed/>
    <w:rsid w:val="00934B39"/>
    <w:pPr>
      <w:spacing w:line="240" w:lineRule="auto"/>
    </w:pPr>
    <w:rPr>
      <w:sz w:val="20"/>
      <w:szCs w:val="20"/>
    </w:rPr>
  </w:style>
  <w:style w:type="character" w:styleId="CommentTextChar" w:customStyle="1">
    <w:name w:val="Comment Text Char"/>
    <w:basedOn w:val="DefaultParagraphFont"/>
    <w:link w:val="CommentText"/>
    <w:uiPriority w:val="99"/>
    <w:semiHidden/>
    <w:rsid w:val="00934B39"/>
    <w:rPr>
      <w:sz w:val="20"/>
      <w:szCs w:val="20"/>
    </w:rPr>
  </w:style>
  <w:style w:type="paragraph" w:styleId="CommentSubject">
    <w:name w:val="annotation subject"/>
    <w:basedOn w:val="CommentText"/>
    <w:next w:val="CommentText"/>
    <w:link w:val="CommentSubjectChar"/>
    <w:uiPriority w:val="99"/>
    <w:semiHidden/>
    <w:unhideWhenUsed/>
    <w:rsid w:val="00934B39"/>
    <w:rPr>
      <w:b/>
      <w:bCs/>
    </w:rPr>
  </w:style>
  <w:style w:type="character" w:styleId="CommentSubjectChar" w:customStyle="1">
    <w:name w:val="Comment Subject Char"/>
    <w:basedOn w:val="CommentTextChar"/>
    <w:link w:val="CommentSubject"/>
    <w:uiPriority w:val="99"/>
    <w:semiHidden/>
    <w:rsid w:val="00934B39"/>
    <w:rPr>
      <w:b/>
      <w:bCs/>
      <w:sz w:val="20"/>
      <w:szCs w:val="20"/>
    </w:rPr>
  </w:style>
  <w:style w:type="paragraph" w:styleId="BalloonText">
    <w:name w:val="Balloon Text"/>
    <w:basedOn w:val="Normal"/>
    <w:link w:val="BalloonTextChar"/>
    <w:uiPriority w:val="99"/>
    <w:semiHidden/>
    <w:unhideWhenUsed/>
    <w:rsid w:val="00934B3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34B39"/>
    <w:rPr>
      <w:rFonts w:ascii="Segoe UI" w:hAnsi="Segoe UI" w:cs="Segoe UI"/>
      <w:sz w:val="18"/>
      <w:szCs w:val="18"/>
    </w:rPr>
  </w:style>
  <w:style w:type="paragraph" w:styleId="Header">
    <w:name w:val="header"/>
    <w:basedOn w:val="Normal"/>
    <w:link w:val="HeaderChar"/>
    <w:uiPriority w:val="99"/>
    <w:unhideWhenUsed/>
    <w:rsid w:val="00DA5F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5F8F"/>
  </w:style>
  <w:style w:type="paragraph" w:styleId="Footer">
    <w:name w:val="footer"/>
    <w:basedOn w:val="Normal"/>
    <w:link w:val="FooterChar"/>
    <w:uiPriority w:val="99"/>
    <w:unhideWhenUsed/>
    <w:rsid w:val="00DA5F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5F8F"/>
  </w:style>
  <w:style w:type="table" w:styleId="TableGrid">
    <w:name w:val="Table Grid"/>
    <w:basedOn w:val="TableNormal"/>
    <w:uiPriority w:val="39"/>
    <w:rsid w:val="001E0A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91D14"/>
    <w:rPr>
      <w:color w:val="0000FF"/>
      <w:u w:val="single"/>
    </w:rPr>
  </w:style>
  <w:style w:type="paragraph" w:styleId="ListParagraph">
    <w:name w:val="List Paragraph"/>
    <w:basedOn w:val="Normal"/>
    <w:link w:val="ListParagraphChar"/>
    <w:uiPriority w:val="34"/>
    <w:qFormat/>
    <w:rsid w:val="00DB3AB8"/>
    <w:pPr>
      <w:ind w:left="720"/>
      <w:contextualSpacing/>
    </w:pPr>
  </w:style>
  <w:style w:type="character" w:styleId="UnresolvedMention">
    <w:name w:val="Unresolved Mention"/>
    <w:basedOn w:val="DefaultParagraphFont"/>
    <w:uiPriority w:val="99"/>
    <w:semiHidden/>
    <w:unhideWhenUsed/>
    <w:rsid w:val="0013430A"/>
    <w:rPr>
      <w:color w:val="605E5C"/>
      <w:shd w:val="clear" w:color="auto" w:fill="E1DFDD"/>
    </w:rPr>
  </w:style>
  <w:style w:type="character" w:styleId="ListParagraphChar" w:customStyle="1">
    <w:name w:val="List Paragraph Char"/>
    <w:basedOn w:val="DefaultParagraphFont"/>
    <w:link w:val="ListParagraph"/>
    <w:uiPriority w:val="34"/>
    <w:rsid w:val="00DF2B7D"/>
  </w:style>
  <w:style w:type="numbering" w:styleId="WWNum36" w:customStyle="1">
    <w:name w:val="WWNum36"/>
    <w:basedOn w:val="NoList"/>
    <w:rsid w:val="00D6212C"/>
    <w:pPr>
      <w:numPr>
        <w:numId w:val="9"/>
      </w:numPr>
    </w:pPr>
  </w:style>
  <w:style w:type="character" w:styleId="FollowedHyperlink">
    <w:name w:val="FollowedHyperlink"/>
    <w:basedOn w:val="DefaultParagraphFont"/>
    <w:uiPriority w:val="99"/>
    <w:semiHidden/>
    <w:unhideWhenUsed/>
    <w:rsid w:val="004309BA"/>
    <w:rPr>
      <w:color w:val="954F72" w:themeColor="followedHyperlink"/>
      <w:u w:val="single"/>
    </w:rPr>
  </w:style>
  <w:style w:type="character" w:styleId="Heading1Char" w:customStyle="1">
    <w:name w:val="Heading 1 Char"/>
    <w:basedOn w:val="DefaultParagraphFont"/>
    <w:link w:val="Heading1"/>
    <w:uiPriority w:val="9"/>
    <w:rsid w:val="004747F1"/>
    <w:rPr>
      <w:rFonts w:ascii="Times New Roman" w:hAnsi="Times New Roman" w:eastAsiaTheme="majorEastAsia" w:cstheme="majorBidi"/>
      <w:b/>
      <w:sz w:val="28"/>
      <w:szCs w:val="32"/>
    </w:rPr>
  </w:style>
  <w:style w:type="paragraph" w:styleId="TOCHeading">
    <w:name w:val="TOC Heading"/>
    <w:basedOn w:val="Heading1"/>
    <w:next w:val="Normal"/>
    <w:uiPriority w:val="39"/>
    <w:unhideWhenUsed/>
    <w:qFormat/>
    <w:rsid w:val="004747F1"/>
    <w:pPr>
      <w:outlineLvl w:val="9"/>
    </w:pPr>
  </w:style>
  <w:style w:type="character" w:styleId="Heading2Char" w:customStyle="1">
    <w:name w:val="Heading 2 Char"/>
    <w:basedOn w:val="DefaultParagraphFont"/>
    <w:link w:val="Heading2"/>
    <w:uiPriority w:val="9"/>
    <w:rsid w:val="004747F1"/>
    <w:rPr>
      <w:rFonts w:ascii="Times New Roman" w:hAnsi="Times New Roman" w:eastAsiaTheme="majorEastAsia" w:cstheme="majorBidi"/>
      <w:b/>
      <w:sz w:val="26"/>
      <w:szCs w:val="26"/>
    </w:rPr>
  </w:style>
  <w:style w:type="paragraph" w:styleId="TOC1">
    <w:name w:val="toc 1"/>
    <w:basedOn w:val="Normal"/>
    <w:next w:val="Normal"/>
    <w:autoRedefine/>
    <w:uiPriority w:val="39"/>
    <w:unhideWhenUsed/>
    <w:rsid w:val="004747F1"/>
    <w:pPr>
      <w:spacing w:after="100"/>
    </w:pPr>
  </w:style>
  <w:style w:type="paragraph" w:styleId="TOC2">
    <w:name w:val="toc 2"/>
    <w:basedOn w:val="Normal"/>
    <w:next w:val="Normal"/>
    <w:autoRedefine/>
    <w:uiPriority w:val="39"/>
    <w:unhideWhenUsed/>
    <w:rsid w:val="004747F1"/>
    <w:pPr>
      <w:spacing w:after="100"/>
      <w:ind w:left="220"/>
    </w:pPr>
  </w:style>
  <w:style w:type="character" w:styleId="Heading3Char" w:customStyle="1">
    <w:name w:val="Heading 3 Char"/>
    <w:basedOn w:val="DefaultParagraphFont"/>
    <w:link w:val="Heading3"/>
    <w:uiPriority w:val="9"/>
    <w:rsid w:val="001A32F0"/>
    <w:rPr>
      <w:rFonts w:ascii="Times New Roman" w:hAnsi="Times New Roman" w:eastAsiaTheme="majorEastAsia" w:cstheme="majorBidi"/>
      <w:b/>
      <w:color w:val="000000" w:themeColor="text1"/>
      <w:sz w:val="24"/>
      <w:szCs w:val="24"/>
      <w:u w:val="single"/>
    </w:rPr>
  </w:style>
  <w:style w:type="paragraph" w:styleId="TOC3">
    <w:name w:val="toc 3"/>
    <w:basedOn w:val="Normal"/>
    <w:next w:val="Normal"/>
    <w:autoRedefine/>
    <w:uiPriority w:val="39"/>
    <w:unhideWhenUsed/>
    <w:rsid w:val="007306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q.mt.gov/Portals/112/Water/WQPB/Monitoring/Volunteer/MonitoringMethodsSelectionGuide_Version1_200413.docx" TargetMode="External" Id="rId8" /><Relationship Type="http://schemas.openxmlformats.org/officeDocument/2006/relationships/hyperlink" Target="https://deq.mt.gov/Portals/112/Water/WQPB/QAProgram/Documents/PDF/SOPs/WQPBWQM-020.pdf" TargetMode="External" Id="rId13" /><Relationship Type="http://schemas.openxmlformats.org/officeDocument/2006/relationships/hyperlink" Target="https://deq.mt.gov/Portals/112/Water/WQPB/QAProgram/Documents/PDF/SOPs/WQPBWQM-020.pdf"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image" Target="media/image3.png" Id="rId21" /><Relationship Type="http://schemas.openxmlformats.org/officeDocument/2006/relationships/endnotes" Target="endnotes.xml" Id="rId7" /><Relationship Type="http://schemas.openxmlformats.org/officeDocument/2006/relationships/hyperlink" Target="https://deq.mt.gov/Portals/112/Water/WQPB/Monitoring/Volunteer/MonitoringMethodsSelectionGuide_Version1_200413.docx" TargetMode="External" Id="rId12" /><Relationship Type="http://schemas.microsoft.com/office/2011/relationships/people" Target="people.xml" Id="rId25" /><Relationship Type="http://schemas.openxmlformats.org/officeDocument/2006/relationships/numbering" Target="numbering.xml" Id="rId2" /><Relationship Type="http://schemas.microsoft.com/office/2016/09/relationships/commentsIds" Target="commentsIds.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deq.mt.gov/Portals/112/Water/WQPB/Monitoring/Volunteer/MonitoringMethodsSelectionGuide_Version1_200413.docx"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microsoft.com/office/2011/relationships/commentsExtended" Target="commentsExtended.xml" Id="rId15" /><Relationship Type="http://schemas.openxmlformats.org/officeDocument/2006/relationships/footer" Target="footer1.xml" Id="rId23" /><Relationship Type="http://schemas.openxmlformats.org/officeDocument/2006/relationships/hyperlink" Target="https://deq.mt.gov/water/Programs/Monitoring" TargetMode="External" Id="rId10" /><Relationship Type="http://schemas.openxmlformats.org/officeDocument/2006/relationships/image" Target="media/image1.png" Id="rId19" /><Relationship Type="http://schemas.openxmlformats.org/officeDocument/2006/relationships/settings" Target="settings.xml" Id="rId4" /><Relationship Type="http://schemas.openxmlformats.org/officeDocument/2006/relationships/hyperlink" Target="https://deq.mt.gov/Portals/112/Water/WQPB/Monitoring/Volunteer/MonitoringMethodsSelectionGuide_Version1_200413.docx" TargetMode="External" Id="rId9" /><Relationship Type="http://schemas.openxmlformats.org/officeDocument/2006/relationships/header" Target="header1.xml" Id="rId22" /><Relationship Type="http://schemas.openxmlformats.org/officeDocument/2006/relationships/image" Target="/media/image4.png" Id="R4e15baca024548b8" /></Relationships>
</file>

<file path=word/_rels/header1.xml.rels><?xml version="1.0" encoding="UTF-8" standalone="yes"?>
<Relationships xmlns="http://schemas.openxmlformats.org/package/2006/relationships"><Relationship Id="rId3" Type="http://schemas.openxmlformats.org/officeDocument/2006/relationships/hyperlink" Target="mailto:mmw@flbs.umt.edu" TargetMode="External"/><Relationship Id="rId2" Type="http://schemas.openxmlformats.org/officeDocument/2006/relationships/image" Target="media/image5.jpeg"/><Relationship Id="rId1" Type="http://schemas.openxmlformats.org/officeDocument/2006/relationships/image" Target="media/image4.gif"/><Relationship Id="rId4" Type="http://schemas.openxmlformats.org/officeDocument/2006/relationships/hyperlink" Target="http://flbs.umt.edu/newflbs/outreach/m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9C3A-5387-4FD7-99D2-214BD975A0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brian hand</dc:creator>
  <keywords/>
  <dc:description/>
  <lastModifiedBy>Elizondo, Brianna</lastModifiedBy>
  <revision>3</revision>
  <dcterms:created xsi:type="dcterms:W3CDTF">2024-06-04T19:55:00.0000000Z</dcterms:created>
  <dcterms:modified xsi:type="dcterms:W3CDTF">2024-06-04T20:25:42.2880347Z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http://www.zotero.org/styles/ecology</vt:lpwstr>
  </property>
  <property fmtid="{D5CDD505-2E9C-101B-9397-08002B2CF9AE}" pid="13" name="Mendeley Recent Style Name 5_1">
    <vt:lpwstr>Ecology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